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762" w:rsidRPr="001377A6" w:rsidRDefault="00D02C7A" w:rsidP="00D02C7A">
      <w:pPr>
        <w:jc w:val="center"/>
        <w:rPr>
          <w:b/>
        </w:rPr>
      </w:pPr>
      <w:bookmarkStart w:id="0" w:name="_GoBack"/>
      <w:bookmarkEnd w:id="0"/>
      <w:r w:rsidRPr="001377A6">
        <w:rPr>
          <w:b/>
        </w:rPr>
        <w:t>CHEMISTRY BUILDING HEALTH AND SAFETY COMMITTEE</w:t>
      </w:r>
    </w:p>
    <w:p w:rsidR="00D02C7A" w:rsidRPr="001377A6" w:rsidRDefault="00D02C7A" w:rsidP="00A93ED3">
      <w:pPr>
        <w:jc w:val="center"/>
        <w:rPr>
          <w:b/>
        </w:rPr>
      </w:pPr>
      <w:r w:rsidRPr="001377A6">
        <w:rPr>
          <w:b/>
        </w:rPr>
        <w:t xml:space="preserve">Minutes of the meeting held </w:t>
      </w:r>
      <w:r w:rsidR="009D0512">
        <w:rPr>
          <w:b/>
        </w:rPr>
        <w:t xml:space="preserve">at </w:t>
      </w:r>
      <w:r w:rsidR="00276FDE">
        <w:rPr>
          <w:b/>
        </w:rPr>
        <w:t>2</w:t>
      </w:r>
      <w:r w:rsidR="009D0512">
        <w:rPr>
          <w:b/>
        </w:rPr>
        <w:t xml:space="preserve">.00 </w:t>
      </w:r>
      <w:r w:rsidR="00276FDE">
        <w:rPr>
          <w:b/>
        </w:rPr>
        <w:t>p</w:t>
      </w:r>
      <w:r w:rsidR="009D0512">
        <w:rPr>
          <w:b/>
        </w:rPr>
        <w:t xml:space="preserve">.m. </w:t>
      </w:r>
      <w:r w:rsidRPr="001377A6">
        <w:rPr>
          <w:b/>
        </w:rPr>
        <w:t xml:space="preserve">on </w:t>
      </w:r>
      <w:r w:rsidR="008C0E29">
        <w:rPr>
          <w:b/>
        </w:rPr>
        <w:t xml:space="preserve">Monday </w:t>
      </w:r>
      <w:r w:rsidR="00CF1CA1">
        <w:rPr>
          <w:b/>
        </w:rPr>
        <w:t>16</w:t>
      </w:r>
      <w:r w:rsidR="00276FDE">
        <w:rPr>
          <w:b/>
          <w:vertAlign w:val="superscript"/>
        </w:rPr>
        <w:t>th</w:t>
      </w:r>
      <w:r w:rsidRPr="001377A6">
        <w:rPr>
          <w:b/>
        </w:rPr>
        <w:t xml:space="preserve"> </w:t>
      </w:r>
      <w:r w:rsidR="00836C41">
        <w:rPr>
          <w:b/>
        </w:rPr>
        <w:t>Ma</w:t>
      </w:r>
      <w:r w:rsidR="00CF1CA1">
        <w:rPr>
          <w:b/>
        </w:rPr>
        <w:t>y</w:t>
      </w:r>
      <w:r w:rsidR="00211345">
        <w:rPr>
          <w:b/>
        </w:rPr>
        <w:t xml:space="preserve"> 201</w:t>
      </w:r>
      <w:r w:rsidR="000C4CD9">
        <w:rPr>
          <w:b/>
        </w:rPr>
        <w:t>6</w:t>
      </w:r>
    </w:p>
    <w:p w:rsidR="00CF1CA1" w:rsidRDefault="007F61BD" w:rsidP="00211345">
      <w:pPr>
        <w:spacing w:after="0"/>
        <w:ind w:left="851" w:hanging="851"/>
      </w:pPr>
      <w:r>
        <w:rPr>
          <w:b/>
        </w:rPr>
        <w:t>Present</w:t>
      </w:r>
      <w:r w:rsidR="00D02C7A">
        <w:t xml:space="preserve">: </w:t>
      </w:r>
      <w:r>
        <w:t xml:space="preserve"> </w:t>
      </w:r>
      <w:r w:rsidR="00D02C7A">
        <w:t xml:space="preserve">Prof. </w:t>
      </w:r>
      <w:r w:rsidR="00C550BC">
        <w:t>R.E.P. Winpenny</w:t>
      </w:r>
      <w:r w:rsidR="00D02C7A">
        <w:t xml:space="preserve"> </w:t>
      </w:r>
      <w:r w:rsidR="00236D55">
        <w:t xml:space="preserve">(REPW) </w:t>
      </w:r>
      <w:r w:rsidR="00D02C7A">
        <w:t>(Chair),</w:t>
      </w:r>
      <w:r w:rsidR="00582F40">
        <w:t xml:space="preserve"> Dr. M.</w:t>
      </w:r>
      <w:r w:rsidR="00C550BC">
        <w:t xml:space="preserve"> Attfield</w:t>
      </w:r>
      <w:r w:rsidR="00236D55">
        <w:t xml:space="preserve"> (MA)</w:t>
      </w:r>
      <w:r w:rsidR="00341A61">
        <w:t xml:space="preserve">, </w:t>
      </w:r>
      <w:r w:rsidR="008C0E29">
        <w:t>Dr. J. Gardiner (JG)</w:t>
      </w:r>
      <w:r w:rsidR="00741337">
        <w:t xml:space="preserve">, </w:t>
      </w:r>
    </w:p>
    <w:p w:rsidR="00CF1CA1" w:rsidRDefault="00CF1CA1" w:rsidP="00211345">
      <w:pPr>
        <w:spacing w:after="0"/>
        <w:ind w:left="851" w:hanging="851"/>
      </w:pPr>
      <w:r>
        <w:rPr>
          <w:b/>
        </w:rPr>
        <w:t xml:space="preserve">                 </w:t>
      </w:r>
      <w:r w:rsidR="00836C41">
        <w:t>Dr. T. Singleton</w:t>
      </w:r>
      <w:r w:rsidR="006E4611">
        <w:t xml:space="preserve"> (TS)</w:t>
      </w:r>
      <w:r w:rsidR="00836C41">
        <w:t xml:space="preserve">, </w:t>
      </w:r>
      <w:r w:rsidR="00276FDE">
        <w:t>Dr</w:t>
      </w:r>
      <w:r>
        <w:t>.</w:t>
      </w:r>
      <w:r w:rsidR="00276FDE">
        <w:t xml:space="preserve"> N. Hutchings (NH)</w:t>
      </w:r>
      <w:r w:rsidR="00836C41">
        <w:t xml:space="preserve"> (minutes)</w:t>
      </w:r>
      <w:r w:rsidR="00276FDE">
        <w:t>,</w:t>
      </w:r>
      <w:r w:rsidR="00341A61" w:rsidRPr="00341A61">
        <w:t xml:space="preserve"> </w:t>
      </w:r>
      <w:r w:rsidR="008C0E29">
        <w:t>Dr. P. Quayle (PQ),</w:t>
      </w:r>
      <w:r w:rsidR="00836C41" w:rsidRPr="00836C41">
        <w:t xml:space="preserve"> </w:t>
      </w:r>
    </w:p>
    <w:p w:rsidR="00D02C7A" w:rsidRDefault="00CF1CA1" w:rsidP="00211345">
      <w:pPr>
        <w:spacing w:after="0"/>
        <w:ind w:left="851" w:hanging="851"/>
      </w:pPr>
      <w:r>
        <w:t xml:space="preserve">                 </w:t>
      </w:r>
      <w:r w:rsidR="00836C41" w:rsidRPr="00276FDE">
        <w:t>Dr.</w:t>
      </w:r>
      <w:r w:rsidR="00836C41">
        <w:t xml:space="preserve"> J. Morrison (JM)</w:t>
      </w:r>
      <w:r w:rsidR="00341A61">
        <w:t>,</w:t>
      </w:r>
      <w:r w:rsidR="00836C41">
        <w:t xml:space="preserve"> Mr. M. Jackson (MJ), </w:t>
      </w:r>
      <w:r w:rsidR="00341A61">
        <w:t>Mr. M. Carroll (MC)</w:t>
      </w:r>
      <w:r w:rsidR="00836C41">
        <w:t xml:space="preserve">, </w:t>
      </w:r>
      <w:r w:rsidR="00276FDE">
        <w:t xml:space="preserve">Mr. G. Smith (GS), </w:t>
      </w:r>
      <w:r w:rsidR="00D02C7A">
        <w:t>and</w:t>
      </w:r>
      <w:r w:rsidR="007F61BD">
        <w:t xml:space="preserve"> </w:t>
      </w:r>
      <w:r w:rsidR="00D02C7A">
        <w:t>Mr. S. Holden</w:t>
      </w:r>
      <w:r w:rsidR="00236D55">
        <w:t xml:space="preserve"> (SH</w:t>
      </w:r>
      <w:r w:rsidR="00E03E89">
        <w:t>)</w:t>
      </w:r>
      <w:r w:rsidR="00D02C7A">
        <w:t>.</w:t>
      </w:r>
    </w:p>
    <w:p w:rsidR="00741337" w:rsidRDefault="00741337" w:rsidP="00211345">
      <w:pPr>
        <w:spacing w:after="0"/>
        <w:ind w:left="851" w:hanging="851"/>
      </w:pPr>
    </w:p>
    <w:p w:rsidR="007F61BD" w:rsidRDefault="007F61BD" w:rsidP="00923D73">
      <w:pPr>
        <w:ind w:left="426" w:hanging="426"/>
      </w:pPr>
      <w:r>
        <w:rPr>
          <w:b/>
        </w:rPr>
        <w:t>In attendance</w:t>
      </w:r>
      <w:r w:rsidRPr="007F61BD">
        <w:t>:</w:t>
      </w:r>
      <w:r>
        <w:t xml:space="preserve"> </w:t>
      </w:r>
      <w:r w:rsidR="008C0E29">
        <w:t xml:space="preserve"> Miss Catherine Davidge (CD).</w:t>
      </w:r>
    </w:p>
    <w:p w:rsidR="00D02C7A" w:rsidRPr="001377A6" w:rsidRDefault="00D02C7A" w:rsidP="006A3421">
      <w:pPr>
        <w:pStyle w:val="ListParagraph"/>
        <w:numPr>
          <w:ilvl w:val="0"/>
          <w:numId w:val="1"/>
        </w:numPr>
        <w:ind w:left="426" w:hanging="426"/>
        <w:rPr>
          <w:b/>
        </w:rPr>
      </w:pPr>
      <w:r w:rsidRPr="001377A6">
        <w:rPr>
          <w:b/>
        </w:rPr>
        <w:t>Apologies received.</w:t>
      </w:r>
    </w:p>
    <w:p w:rsidR="004D19EE" w:rsidRDefault="00836C41" w:rsidP="00C550BC">
      <w:pPr>
        <w:ind w:left="360"/>
      </w:pPr>
      <w:r>
        <w:t>Miss R. Ruscoe (RR)</w:t>
      </w:r>
      <w:r w:rsidR="00CF1CA1">
        <w:t>, Dr. T. Aspinall (TA) and</w:t>
      </w:r>
      <w:r w:rsidR="00CF1CA1" w:rsidRPr="00CF1CA1">
        <w:t xml:space="preserve"> </w:t>
      </w:r>
      <w:r w:rsidR="00CF1CA1">
        <w:t>Dr. P. Gorry (PG).</w:t>
      </w:r>
      <w:r w:rsidR="00276FDE">
        <w:t xml:space="preserve"> </w:t>
      </w:r>
      <w:r w:rsidR="00276FDE" w:rsidRPr="00532DC5">
        <w:t xml:space="preserve"> </w:t>
      </w:r>
    </w:p>
    <w:p w:rsidR="00D02C7A" w:rsidRDefault="00D02C7A" w:rsidP="006A3421">
      <w:pPr>
        <w:pStyle w:val="ListParagraph"/>
        <w:numPr>
          <w:ilvl w:val="0"/>
          <w:numId w:val="1"/>
        </w:numPr>
        <w:ind w:left="426" w:hanging="426"/>
      </w:pPr>
      <w:r w:rsidRPr="001377A6">
        <w:rPr>
          <w:b/>
        </w:rPr>
        <w:t xml:space="preserve">Minutes of the </w:t>
      </w:r>
      <w:r w:rsidR="001377A6">
        <w:rPr>
          <w:b/>
        </w:rPr>
        <w:t xml:space="preserve">previous </w:t>
      </w:r>
      <w:r w:rsidRPr="001377A6">
        <w:rPr>
          <w:b/>
        </w:rPr>
        <w:t xml:space="preserve">meeting held on </w:t>
      </w:r>
      <w:r w:rsidR="000D1524">
        <w:rPr>
          <w:b/>
        </w:rPr>
        <w:t>Mon</w:t>
      </w:r>
      <w:r w:rsidR="00456AB5">
        <w:rPr>
          <w:b/>
        </w:rPr>
        <w:t xml:space="preserve">day </w:t>
      </w:r>
      <w:r w:rsidR="00CF1CA1">
        <w:rPr>
          <w:b/>
        </w:rPr>
        <w:t>14</w:t>
      </w:r>
      <w:r w:rsidR="008C0E29">
        <w:rPr>
          <w:b/>
          <w:vertAlign w:val="superscript"/>
        </w:rPr>
        <w:t>th</w:t>
      </w:r>
      <w:r w:rsidR="00E75461">
        <w:rPr>
          <w:b/>
        </w:rPr>
        <w:t xml:space="preserve"> </w:t>
      </w:r>
      <w:r w:rsidR="00CF1CA1">
        <w:rPr>
          <w:b/>
        </w:rPr>
        <w:t>March</w:t>
      </w:r>
      <w:r w:rsidR="00741337">
        <w:rPr>
          <w:b/>
        </w:rPr>
        <w:t xml:space="preserve"> 201</w:t>
      </w:r>
      <w:r w:rsidR="000D1524">
        <w:rPr>
          <w:b/>
        </w:rPr>
        <w:t>6</w:t>
      </w:r>
      <w:r>
        <w:t>.</w:t>
      </w:r>
    </w:p>
    <w:p w:rsidR="00D02C7A" w:rsidRDefault="000440A5" w:rsidP="00D02C7A">
      <w:pPr>
        <w:ind w:left="360"/>
      </w:pPr>
      <w:r>
        <w:t>These were accepted</w:t>
      </w:r>
      <w:r w:rsidR="00D02C7A">
        <w:t xml:space="preserve"> as a true and correct record.</w:t>
      </w:r>
    </w:p>
    <w:p w:rsidR="00D02C7A" w:rsidRPr="001377A6" w:rsidRDefault="00D02C7A" w:rsidP="006A3421">
      <w:pPr>
        <w:pStyle w:val="ListParagraph"/>
        <w:numPr>
          <w:ilvl w:val="0"/>
          <w:numId w:val="1"/>
        </w:numPr>
        <w:ind w:left="426" w:hanging="426"/>
        <w:rPr>
          <w:b/>
        </w:rPr>
      </w:pPr>
      <w:r w:rsidRPr="001377A6">
        <w:rPr>
          <w:b/>
        </w:rPr>
        <w:t>Matters Arising</w:t>
      </w:r>
    </w:p>
    <w:p w:rsidR="008C0E29" w:rsidRDefault="009C1871" w:rsidP="009C1871">
      <w:pPr>
        <w:ind w:left="426"/>
      </w:pPr>
      <w:r>
        <w:t xml:space="preserve">3.1 </w:t>
      </w:r>
      <w:r w:rsidR="008C0E29">
        <w:t xml:space="preserve">The move to incinerating laboratory glass waste will go ahead. SH </w:t>
      </w:r>
      <w:r w:rsidR="000D1524">
        <w:t>is still to</w:t>
      </w:r>
      <w:r w:rsidR="008C0E29">
        <w:t xml:space="preserve"> supply a detailed costing to REPW.</w:t>
      </w:r>
    </w:p>
    <w:p w:rsidR="00D57D1D" w:rsidRPr="00142B7F" w:rsidRDefault="009C1871" w:rsidP="009C1871">
      <w:pPr>
        <w:ind w:left="426"/>
        <w:rPr>
          <w:color w:val="FF0000"/>
        </w:rPr>
      </w:pPr>
      <w:r>
        <w:t xml:space="preserve">3.2 </w:t>
      </w:r>
      <w:r w:rsidR="00CF1CA1">
        <w:t xml:space="preserve">Training presentation </w:t>
      </w:r>
      <w:r w:rsidR="00C214D0">
        <w:t xml:space="preserve">“Chemists for non-chemists” </w:t>
      </w:r>
      <w:r w:rsidR="000440A5">
        <w:t>was</w:t>
      </w:r>
      <w:r w:rsidR="00CF1CA1">
        <w:t xml:space="preserve"> given in April.</w:t>
      </w:r>
      <w:r w:rsidR="00EE1B63">
        <w:t xml:space="preserve"> Attendance had been low but the key target groups had attended.</w:t>
      </w:r>
    </w:p>
    <w:p w:rsidR="003B08DC" w:rsidRDefault="009C1871" w:rsidP="00E03E89">
      <w:pPr>
        <w:ind w:left="426"/>
      </w:pPr>
      <w:r>
        <w:t>3.</w:t>
      </w:r>
      <w:r w:rsidR="00456AB5">
        <w:t>3</w:t>
      </w:r>
      <w:r>
        <w:t xml:space="preserve"> </w:t>
      </w:r>
      <w:r w:rsidR="00E03E89">
        <w:t>Oxygen depletion monitors have been fitted to laboratories 3.15 and 5.47.</w:t>
      </w:r>
    </w:p>
    <w:p w:rsidR="00AB0832" w:rsidRPr="001D6D88" w:rsidRDefault="001D77DE" w:rsidP="00456AB5">
      <w:pPr>
        <w:ind w:left="426"/>
        <w:rPr>
          <w:color w:val="FF0000"/>
        </w:rPr>
      </w:pPr>
      <w:r>
        <w:t>3.</w:t>
      </w:r>
      <w:r w:rsidR="00E03E89">
        <w:t>4</w:t>
      </w:r>
      <w:r>
        <w:t xml:space="preserve"> </w:t>
      </w:r>
      <w:r w:rsidR="00CF1CA1">
        <w:t>Cryogenic liquid training is now with some of the Safety Champions who are trialling the (nearly) final version.</w:t>
      </w:r>
    </w:p>
    <w:p w:rsidR="00B71050" w:rsidRDefault="00AB0832" w:rsidP="009C1871">
      <w:pPr>
        <w:ind w:left="426"/>
      </w:pPr>
      <w:r>
        <w:t>3.</w:t>
      </w:r>
      <w:r w:rsidR="000D1524">
        <w:t>5</w:t>
      </w:r>
      <w:r w:rsidR="00551555">
        <w:t xml:space="preserve"> </w:t>
      </w:r>
      <w:r w:rsidR="00B07296">
        <w:t>Flash</w:t>
      </w:r>
      <w:r w:rsidR="00CF1CA1">
        <w:t>! Bang</w:t>
      </w:r>
      <w:r w:rsidR="00B07296">
        <w:t>!</w:t>
      </w:r>
      <w:r w:rsidR="00B71050">
        <w:t xml:space="preserve"> </w:t>
      </w:r>
      <w:r w:rsidR="00B07296">
        <w:t>risk assessment should be reviewed and rewritten on approved University template.</w:t>
      </w:r>
    </w:p>
    <w:p w:rsidR="00580043" w:rsidRDefault="007C791C" w:rsidP="00B07296">
      <w:pPr>
        <w:ind w:left="426"/>
      </w:pPr>
      <w:r>
        <w:t>3.</w:t>
      </w:r>
      <w:r w:rsidR="00CF1CA1">
        <w:t>6</w:t>
      </w:r>
      <w:r w:rsidR="000D1524">
        <w:t xml:space="preserve"> Monitoring of the activities in laboratory 3.05 are ongoing.</w:t>
      </w:r>
    </w:p>
    <w:p w:rsidR="000D1524" w:rsidRDefault="000D1524" w:rsidP="00B07296">
      <w:pPr>
        <w:ind w:left="426"/>
      </w:pPr>
      <w:r>
        <w:t>3.</w:t>
      </w:r>
      <w:r w:rsidR="006E4611">
        <w:t>7</w:t>
      </w:r>
      <w:r>
        <w:t xml:space="preserve"> Liddle Group risk assessments have been rewritten </w:t>
      </w:r>
      <w:r w:rsidR="00CF1CA1">
        <w:t>and approved for further use</w:t>
      </w:r>
      <w:r w:rsidR="00427703">
        <w:t>.</w:t>
      </w:r>
    </w:p>
    <w:p w:rsidR="000D1524" w:rsidRDefault="000D1524" w:rsidP="00B07296">
      <w:pPr>
        <w:ind w:left="426"/>
      </w:pPr>
      <w:r>
        <w:t>3.</w:t>
      </w:r>
      <w:r w:rsidR="006E4611">
        <w:t>8</w:t>
      </w:r>
      <w:r>
        <w:t xml:space="preserve"> The REACH team </w:t>
      </w:r>
      <w:r w:rsidR="00CF1CA1">
        <w:t xml:space="preserve">visit </w:t>
      </w:r>
      <w:r>
        <w:t xml:space="preserve">from Lancaster University </w:t>
      </w:r>
      <w:r w:rsidR="00CF1CA1">
        <w:t>has been postponed until late May</w:t>
      </w:r>
      <w:r>
        <w:t xml:space="preserve"> </w:t>
      </w:r>
      <w:r w:rsidR="00CF1CA1">
        <w:t>to</w:t>
      </w:r>
      <w:r>
        <w:t xml:space="preserve"> meet</w:t>
      </w:r>
      <w:r w:rsidR="00CF1CA1">
        <w:t xml:space="preserve"> </w:t>
      </w:r>
      <w:r>
        <w:t>with Steve Yeates, JM and SH. TA to be invited along as well.</w:t>
      </w:r>
    </w:p>
    <w:p w:rsidR="000D1524" w:rsidRDefault="000D1524" w:rsidP="00CF1CA1">
      <w:pPr>
        <w:ind w:left="426"/>
      </w:pPr>
      <w:r>
        <w:t>3.</w:t>
      </w:r>
      <w:r w:rsidR="006E4611">
        <w:t>9</w:t>
      </w:r>
      <w:r w:rsidR="00CF1CA1">
        <w:t xml:space="preserve"> REPW has raised issue of high numbers of Undergraduate students </w:t>
      </w:r>
      <w:r w:rsidR="000440A5">
        <w:t xml:space="preserve">at Faculty </w:t>
      </w:r>
      <w:r w:rsidR="00CF1CA1">
        <w:t xml:space="preserve">and </w:t>
      </w:r>
      <w:r w:rsidR="000440A5">
        <w:t xml:space="preserve">in response </w:t>
      </w:r>
      <w:r w:rsidR="00CF1CA1">
        <w:t>the design of the laboratory</w:t>
      </w:r>
      <w:r w:rsidR="000440A5">
        <w:t xml:space="preserve"> course has been altered</w:t>
      </w:r>
      <w:r w:rsidR="00EE1B63">
        <w:t xml:space="preserve"> and this will ease crowding in this area</w:t>
      </w:r>
      <w:r w:rsidR="000440A5">
        <w:t>.</w:t>
      </w:r>
    </w:p>
    <w:p w:rsidR="000440A5" w:rsidRDefault="000440A5" w:rsidP="00CF1CA1">
      <w:pPr>
        <w:ind w:left="426"/>
      </w:pPr>
      <w:r>
        <w:t>3.11 “Action taken” has been added to the accidents/incidents spreadsheet.</w:t>
      </w:r>
    </w:p>
    <w:p w:rsidR="000440A5" w:rsidRDefault="000440A5" w:rsidP="00CF1CA1">
      <w:pPr>
        <w:ind w:left="426"/>
      </w:pPr>
      <w:r>
        <w:t>3.12 After a review of historical use of perchloric acid in the building SH recommended that the hoods in G.05 and 4.22 should be treated as contaminated when the forthcoming refurbishment took place. This was agreed.</w:t>
      </w:r>
    </w:p>
    <w:p w:rsidR="000440A5" w:rsidRPr="00150D4D" w:rsidRDefault="000440A5" w:rsidP="00CF1CA1">
      <w:pPr>
        <w:ind w:left="426"/>
      </w:pPr>
      <w:r>
        <w:lastRenderedPageBreak/>
        <w:t xml:space="preserve">3.13 REPW will write to PIs following the results of two surveys of fume hood </w:t>
      </w:r>
      <w:r w:rsidR="0034143E">
        <w:t>sash</w:t>
      </w:r>
      <w:r>
        <w:t xml:space="preserve"> positions</w:t>
      </w:r>
      <w:r w:rsidR="0034143E">
        <w:t xml:space="preserve"> (slightly over 10% of sashes open)</w:t>
      </w:r>
      <w:r>
        <w:t>.</w:t>
      </w:r>
    </w:p>
    <w:p w:rsidR="009F454E" w:rsidRPr="0043280A" w:rsidRDefault="009F454E" w:rsidP="006A3421">
      <w:pPr>
        <w:pStyle w:val="ListParagraph"/>
        <w:numPr>
          <w:ilvl w:val="0"/>
          <w:numId w:val="1"/>
        </w:numPr>
        <w:ind w:left="426" w:hanging="426"/>
        <w:rPr>
          <w:b/>
        </w:rPr>
      </w:pPr>
      <w:r w:rsidRPr="0043280A">
        <w:rPr>
          <w:b/>
        </w:rPr>
        <w:t>Correspondence</w:t>
      </w:r>
    </w:p>
    <w:p w:rsidR="0043280A" w:rsidRDefault="000440A5" w:rsidP="004D19EE">
      <w:pPr>
        <w:ind w:left="426"/>
      </w:pPr>
      <w:r>
        <w:t>A circular regarding biological hazards had been received from Safety Services. This will only be relevant to School of Chemistry Personnel working in MIB.</w:t>
      </w:r>
    </w:p>
    <w:p w:rsidR="006926CB" w:rsidRPr="0043280A" w:rsidRDefault="00A67537" w:rsidP="006A3421">
      <w:pPr>
        <w:pStyle w:val="ListParagraph"/>
        <w:numPr>
          <w:ilvl w:val="0"/>
          <w:numId w:val="1"/>
        </w:numPr>
        <w:ind w:left="426" w:hanging="426"/>
        <w:rPr>
          <w:b/>
        </w:rPr>
      </w:pPr>
      <w:r w:rsidRPr="0043280A">
        <w:rPr>
          <w:b/>
        </w:rPr>
        <w:t>School Safety Advisors Report</w:t>
      </w:r>
    </w:p>
    <w:p w:rsidR="009B37E1" w:rsidRPr="0043280A" w:rsidRDefault="00030923" w:rsidP="00023377">
      <w:pPr>
        <w:ind w:left="426"/>
        <w:rPr>
          <w:b/>
        </w:rPr>
      </w:pPr>
      <w:r w:rsidRPr="0043280A">
        <w:rPr>
          <w:b/>
        </w:rPr>
        <w:t>5.</w:t>
      </w:r>
      <w:r w:rsidR="00E0273F" w:rsidRPr="0043280A">
        <w:rPr>
          <w:b/>
        </w:rPr>
        <w:t>1</w:t>
      </w:r>
      <w:r w:rsidRPr="0043280A">
        <w:rPr>
          <w:b/>
        </w:rPr>
        <w:t xml:space="preserve"> </w:t>
      </w:r>
      <w:r w:rsidR="006E4611">
        <w:rPr>
          <w:b/>
        </w:rPr>
        <w:t>Fire Issues</w:t>
      </w:r>
      <w:r w:rsidR="00023377" w:rsidRPr="0043280A">
        <w:rPr>
          <w:b/>
        </w:rPr>
        <w:t>:</w:t>
      </w:r>
    </w:p>
    <w:p w:rsidR="00B81693" w:rsidRDefault="006E4611" w:rsidP="00A17087">
      <w:pPr>
        <w:ind w:left="426"/>
      </w:pPr>
      <w:r>
        <w:t>The University’s Fire Safety Advisory Group has asked for representatives from the School to attend its next meeting on Wednesday 18</w:t>
      </w:r>
      <w:r w:rsidRPr="006E4611">
        <w:rPr>
          <w:vertAlign w:val="superscript"/>
        </w:rPr>
        <w:t>th</w:t>
      </w:r>
      <w:r>
        <w:t xml:space="preserve"> May to discuss the number of incidents of fire in the Chemistry Building</w:t>
      </w:r>
      <w:r w:rsidR="009B4CE6">
        <w:t>.</w:t>
      </w:r>
    </w:p>
    <w:p w:rsidR="006E4611" w:rsidRDefault="006E4611" w:rsidP="00A17087">
      <w:pPr>
        <w:ind w:left="426"/>
      </w:pPr>
      <w:r>
        <w:t>Some discussion took place regarding the incidents, the precautions in place and the improvements made after analysis of each incident.</w:t>
      </w:r>
    </w:p>
    <w:p w:rsidR="00EE1B63" w:rsidRDefault="00EE1B63" w:rsidP="00A17087">
      <w:pPr>
        <w:ind w:left="426"/>
      </w:pPr>
      <w:r>
        <w:t>REPW was concerned that if an ignition took place in a waste bin after the researchers had left the area then the consequences might be more severe. A meeting of senior postdoctoral researchers should be convened to ensure best procedure is carried out uniformly across the School.</w:t>
      </w:r>
    </w:p>
    <w:p w:rsidR="00EE1B63" w:rsidRDefault="00EE1B63" w:rsidP="00A17087">
      <w:pPr>
        <w:ind w:left="426"/>
      </w:pPr>
      <w:r>
        <w:t>Best practice should then be incorporated into the School’s P&amp;M sheets.</w:t>
      </w:r>
    </w:p>
    <w:p w:rsidR="006E4611" w:rsidRDefault="006E4611" w:rsidP="00A17087">
      <w:pPr>
        <w:ind w:left="426"/>
      </w:pPr>
      <w:r>
        <w:t>It was felt, though fire was a constant hazard given the nature of the substances used and the work activities undertaken, that the situation was well managed but required continuing vigilance.</w:t>
      </w:r>
    </w:p>
    <w:p w:rsidR="009B4CE6" w:rsidRDefault="009B4CE6" w:rsidP="00A17087">
      <w:pPr>
        <w:ind w:left="426"/>
        <w:rPr>
          <w:b/>
        </w:rPr>
      </w:pPr>
      <w:r>
        <w:rPr>
          <w:b/>
        </w:rPr>
        <w:t xml:space="preserve">5.2 </w:t>
      </w:r>
      <w:r w:rsidR="006E4611">
        <w:rPr>
          <w:b/>
        </w:rPr>
        <w:t>Building Temperature</w:t>
      </w:r>
    </w:p>
    <w:p w:rsidR="009B4CE6" w:rsidRDefault="006E4611" w:rsidP="00A17087">
      <w:pPr>
        <w:ind w:left="426"/>
      </w:pPr>
      <w:r>
        <w:t>During the recent hot weather the temperature in numerous parts of the building had become uncomfortably hot</w:t>
      </w:r>
      <w:r w:rsidR="009B4CE6">
        <w:t>.</w:t>
      </w:r>
      <w:r>
        <w:t xml:space="preserve"> The Health and Safety implications of this were discussed – flammable solvents being used at temperatures generating a high vapour pressure, </w:t>
      </w:r>
      <w:r w:rsidR="00A84333">
        <w:t xml:space="preserve">the increased chances of errors by fatigued chemists and </w:t>
      </w:r>
      <w:r>
        <w:t xml:space="preserve">the possibility that laboratory occupants would be tempted to work without </w:t>
      </w:r>
      <w:r w:rsidR="00A84333">
        <w:t>laboratory coats</w:t>
      </w:r>
      <w:r>
        <w:t>.</w:t>
      </w:r>
    </w:p>
    <w:p w:rsidR="00A84333" w:rsidRDefault="00A84333" w:rsidP="00A17087">
      <w:pPr>
        <w:ind w:left="426"/>
      </w:pPr>
      <w:r>
        <w:t>This issue has been raised many times with Estates, but there has been no improvement.</w:t>
      </w:r>
    </w:p>
    <w:p w:rsidR="00A84333" w:rsidRDefault="00A84333" w:rsidP="00A17087">
      <w:pPr>
        <w:ind w:left="426"/>
      </w:pPr>
      <w:r>
        <w:t>SH will invite Jon Ashley to a meeting to discuss this to see if there is any way forward.</w:t>
      </w:r>
    </w:p>
    <w:p w:rsidR="00A84333" w:rsidRDefault="00A84333" w:rsidP="00A17087">
      <w:pPr>
        <w:ind w:left="426"/>
        <w:rPr>
          <w:b/>
        </w:rPr>
      </w:pPr>
      <w:r w:rsidRPr="00A84333">
        <w:rPr>
          <w:b/>
        </w:rPr>
        <w:t>5.3 Mercury Survey</w:t>
      </w:r>
    </w:p>
    <w:p w:rsidR="00A84333" w:rsidRDefault="00A84333" w:rsidP="00A17087">
      <w:pPr>
        <w:ind w:left="426"/>
      </w:pPr>
      <w:r w:rsidRPr="00A84333">
        <w:t>As part of the LTM process contractors have carried out a survey of mercury levels in various parts of the building.</w:t>
      </w:r>
      <w:r>
        <w:t xml:space="preserve"> Mercury vapour has been detected in various locations but there is no area in which people work that has any significant level.</w:t>
      </w:r>
    </w:p>
    <w:p w:rsidR="00A84333" w:rsidRDefault="00A84333" w:rsidP="00A17087">
      <w:pPr>
        <w:ind w:left="426"/>
      </w:pPr>
      <w:r>
        <w:t>One sink trap in laboratory 5.52 has a very high local reading and this will be dealt with.</w:t>
      </w:r>
    </w:p>
    <w:p w:rsidR="00A84333" w:rsidRDefault="00A84333" w:rsidP="00A84333">
      <w:pPr>
        <w:ind w:left="426"/>
        <w:rPr>
          <w:b/>
        </w:rPr>
      </w:pPr>
      <w:r w:rsidRPr="00A84333">
        <w:rPr>
          <w:b/>
        </w:rPr>
        <w:lastRenderedPageBreak/>
        <w:t>5.4 Other surveys</w:t>
      </w:r>
    </w:p>
    <w:p w:rsidR="00A84333" w:rsidRDefault="00A84333" w:rsidP="00A84333">
      <w:pPr>
        <w:ind w:left="426"/>
      </w:pPr>
      <w:r>
        <w:t>SH reported that there were numerous other surveys being carried out in the building (Local Exhaust Ventilation, mechanical and engineering services, emergency lighting, nitrogen supply pipework) and was concerned that building occupants might be starting to suffer from survey information “fatigue”.</w:t>
      </w:r>
    </w:p>
    <w:p w:rsidR="00A84333" w:rsidRDefault="00A84333" w:rsidP="00A84333">
      <w:pPr>
        <w:ind w:left="426"/>
      </w:pPr>
      <w:r>
        <w:t>It was suggested that a flat screen monitor with up-to-date safety information be positioned at the building entrance. MC will pursue options for this.</w:t>
      </w:r>
    </w:p>
    <w:p w:rsidR="00A84333" w:rsidRDefault="00A84333" w:rsidP="00A84333">
      <w:pPr>
        <w:ind w:left="426"/>
        <w:rPr>
          <w:b/>
        </w:rPr>
      </w:pPr>
      <w:r w:rsidRPr="00A84333">
        <w:rPr>
          <w:b/>
        </w:rPr>
        <w:t>5.5 Undergraduate Access to computer cluster</w:t>
      </w:r>
    </w:p>
    <w:p w:rsidR="00A84333" w:rsidRDefault="00A84333" w:rsidP="00A84333">
      <w:pPr>
        <w:ind w:left="426"/>
      </w:pPr>
      <w:r w:rsidRPr="00A84333">
        <w:t>SH had received several requests f</w:t>
      </w:r>
      <w:r>
        <w:t>r</w:t>
      </w:r>
      <w:r w:rsidRPr="00A84333">
        <w:t>om UG students to access the foyer after 6.00 p.m. to use the computer cluster.</w:t>
      </w:r>
    </w:p>
    <w:p w:rsidR="00A84333" w:rsidRDefault="00A84333" w:rsidP="00A84333">
      <w:pPr>
        <w:ind w:left="426"/>
      </w:pPr>
      <w:r>
        <w:t>It was decided that NH would contact John Ashton to see if access could be arranged to the front main doors only.</w:t>
      </w:r>
    </w:p>
    <w:p w:rsidR="00B2689F" w:rsidRDefault="00B2689F" w:rsidP="00A84333">
      <w:pPr>
        <w:ind w:left="426"/>
        <w:rPr>
          <w:b/>
        </w:rPr>
      </w:pPr>
      <w:r w:rsidRPr="00B2689F">
        <w:rPr>
          <w:b/>
        </w:rPr>
        <w:t>5.6 Summer Students</w:t>
      </w:r>
    </w:p>
    <w:p w:rsidR="00B2689F" w:rsidRDefault="00B2689F" w:rsidP="00A84333">
      <w:pPr>
        <w:ind w:left="426"/>
      </w:pPr>
      <w:r>
        <w:t>SH had become aware that there were a number of “Summer Students” entering the research laboratories to carry out project work but had not been supplied with a complete list of this cohort.</w:t>
      </w:r>
    </w:p>
    <w:p w:rsidR="00B2689F" w:rsidRDefault="00B2689F" w:rsidP="00A84333">
      <w:pPr>
        <w:ind w:left="426"/>
      </w:pPr>
      <w:r>
        <w:t>REPW would request that academic staff provided this information.</w:t>
      </w:r>
    </w:p>
    <w:p w:rsidR="00B2689F" w:rsidRDefault="00B2689F" w:rsidP="00A84333">
      <w:pPr>
        <w:ind w:left="426"/>
        <w:rPr>
          <w:b/>
        </w:rPr>
      </w:pPr>
      <w:r w:rsidRPr="00B2689F">
        <w:rPr>
          <w:b/>
        </w:rPr>
        <w:t>5.6 Acetylene</w:t>
      </w:r>
    </w:p>
    <w:p w:rsidR="00A84333" w:rsidRDefault="00B2689F" w:rsidP="00A84333">
      <w:pPr>
        <w:ind w:left="426"/>
      </w:pPr>
      <w:r w:rsidRPr="00B2689F">
        <w:t>A cylinder of acetylene is scheduled to be ordered</w:t>
      </w:r>
      <w:r>
        <w:t xml:space="preserve"> by one of the groups in the building and will be kept in the moat outside the old mechanical workshop. Safety Services are aware of this.</w:t>
      </w:r>
    </w:p>
    <w:p w:rsidR="009B4CE6" w:rsidRDefault="0015683E" w:rsidP="00A84333">
      <w:pPr>
        <w:ind w:left="426" w:hanging="426"/>
        <w:rPr>
          <w:b/>
        </w:rPr>
      </w:pPr>
      <w:r w:rsidRPr="0015683E">
        <w:rPr>
          <w:b/>
        </w:rPr>
        <w:t xml:space="preserve">6. </w:t>
      </w:r>
      <w:r w:rsidR="009B4CE6">
        <w:rPr>
          <w:b/>
        </w:rPr>
        <w:t>USC update</w:t>
      </w:r>
    </w:p>
    <w:p w:rsidR="00B2689F" w:rsidRDefault="00B2689F" w:rsidP="00B2689F">
      <w:pPr>
        <w:ind w:left="426"/>
      </w:pPr>
      <w:r>
        <w:t>A Faculty Health and Safety Committee has been established – which will alter communication channels and will tie in with the recent changes made in the structure of Safety Services.</w:t>
      </w:r>
    </w:p>
    <w:p w:rsidR="00B2689F" w:rsidRDefault="00B2689F" w:rsidP="00B2689F">
      <w:pPr>
        <w:ind w:left="426"/>
      </w:pPr>
      <w:r>
        <w:t>REPW added that various postgraduate and postdoctoral from across the faculty will need to meet to elect representatives to this body.</w:t>
      </w:r>
    </w:p>
    <w:p w:rsidR="0015683E" w:rsidRDefault="00B2689F" w:rsidP="00B2689F">
      <w:pPr>
        <w:ind w:left="426" w:hanging="426"/>
        <w:rPr>
          <w:b/>
        </w:rPr>
      </w:pPr>
      <w:r>
        <w:t>7</w:t>
      </w:r>
      <w:r w:rsidR="00D847F3">
        <w:rPr>
          <w:b/>
        </w:rPr>
        <w:t xml:space="preserve">. </w:t>
      </w:r>
      <w:r w:rsidR="0015683E" w:rsidRPr="0015683E">
        <w:rPr>
          <w:b/>
        </w:rPr>
        <w:t xml:space="preserve">Annual monitoring report </w:t>
      </w:r>
      <w:r w:rsidR="0015683E">
        <w:rPr>
          <w:b/>
        </w:rPr>
        <w:t>g</w:t>
      </w:r>
      <w:r w:rsidR="0015683E" w:rsidRPr="0015683E">
        <w:rPr>
          <w:b/>
        </w:rPr>
        <w:t>oals</w:t>
      </w:r>
      <w:r w:rsidR="00FA5CC4">
        <w:rPr>
          <w:b/>
        </w:rPr>
        <w:t xml:space="preserve"> review</w:t>
      </w:r>
    </w:p>
    <w:p w:rsidR="00D847F3" w:rsidRDefault="001D1EE5" w:rsidP="0015683E">
      <w:pPr>
        <w:ind w:left="426"/>
      </w:pPr>
      <w:r>
        <w:t>Deferred to next meeting – where, due to the proximity of the next OHSTAG reporting period this item should definitely be discussed.</w:t>
      </w:r>
    </w:p>
    <w:p w:rsidR="00EE1B63" w:rsidRDefault="00EE1B63" w:rsidP="0015683E">
      <w:pPr>
        <w:ind w:left="426"/>
      </w:pPr>
    </w:p>
    <w:p w:rsidR="006E7000" w:rsidRDefault="006E7000" w:rsidP="0015683E">
      <w:pPr>
        <w:ind w:left="426"/>
      </w:pPr>
    </w:p>
    <w:p w:rsidR="00EE1B63" w:rsidRDefault="00EE1B63" w:rsidP="0015683E">
      <w:pPr>
        <w:ind w:left="426"/>
      </w:pPr>
    </w:p>
    <w:p w:rsidR="000A7CE0" w:rsidRPr="000A7CE0" w:rsidRDefault="000A7CE0" w:rsidP="00427703">
      <w:pPr>
        <w:ind w:left="426" w:hanging="852"/>
        <w:rPr>
          <w:b/>
        </w:rPr>
      </w:pPr>
      <w:r w:rsidRPr="000A7CE0">
        <w:rPr>
          <w:b/>
        </w:rPr>
        <w:lastRenderedPageBreak/>
        <w:t xml:space="preserve">  </w:t>
      </w:r>
      <w:r>
        <w:rPr>
          <w:b/>
        </w:rPr>
        <w:t xml:space="preserve">      </w:t>
      </w:r>
      <w:r w:rsidR="00D847F3">
        <w:rPr>
          <w:b/>
        </w:rPr>
        <w:t>8</w:t>
      </w:r>
      <w:r>
        <w:rPr>
          <w:b/>
        </w:rPr>
        <w:t xml:space="preserve">. </w:t>
      </w:r>
      <w:r w:rsidR="001D1EE5">
        <w:rPr>
          <w:b/>
        </w:rPr>
        <w:t>Chemistry exit procedure</w:t>
      </w:r>
    </w:p>
    <w:p w:rsidR="00D847F3" w:rsidRDefault="000A7CE0" w:rsidP="001D1EE5">
      <w:pPr>
        <w:ind w:left="426" w:hanging="426"/>
      </w:pPr>
      <w:r>
        <w:rPr>
          <w:color w:val="FF0000"/>
        </w:rPr>
        <w:t xml:space="preserve">        </w:t>
      </w:r>
      <w:r w:rsidR="001D1EE5">
        <w:t>The form was scrutinised and discussed.</w:t>
      </w:r>
    </w:p>
    <w:p w:rsidR="001D1EE5" w:rsidRDefault="001D1EE5" w:rsidP="001D1EE5">
      <w:pPr>
        <w:ind w:left="426" w:hanging="426"/>
      </w:pPr>
      <w:r>
        <w:t xml:space="preserve">        It was felt that who paid for the disposal of unwanted substances needed clarifying,        should be introduced via all-School e-mail</w:t>
      </w:r>
      <w:r w:rsidR="00EE1B63">
        <w:t>, put on the School intranet</w:t>
      </w:r>
      <w:r w:rsidR="00AF2D65" w:rsidRPr="00AF2D65">
        <w:t xml:space="preserve"> </w:t>
      </w:r>
      <w:r w:rsidR="00AF2D65">
        <w:t>and the procedure should be monitored via inspection</w:t>
      </w:r>
      <w:r>
        <w:t>.</w:t>
      </w:r>
    </w:p>
    <w:p w:rsidR="00AF2D65" w:rsidRDefault="00AF2D65" w:rsidP="001D1EE5">
      <w:pPr>
        <w:ind w:left="426" w:hanging="426"/>
      </w:pPr>
      <w:r>
        <w:t xml:space="preserve">        REPW felt it was very important that given the large number of laboratory moves during the LTM project that leaving emptied labs in a good condition will be very important.</w:t>
      </w:r>
    </w:p>
    <w:p w:rsidR="00AF2D65" w:rsidRDefault="00AF2D65" w:rsidP="001D1EE5">
      <w:pPr>
        <w:ind w:left="426" w:hanging="426"/>
        <w:rPr>
          <w:b/>
        </w:rPr>
      </w:pPr>
      <w:r w:rsidRPr="00AF2D65">
        <w:rPr>
          <w:b/>
        </w:rPr>
        <w:t>9. Guidance for Retaining Materials</w:t>
      </w:r>
    </w:p>
    <w:p w:rsidR="00AF2D65" w:rsidRDefault="00AF2D65" w:rsidP="00AF2D65">
      <w:pPr>
        <w:ind w:left="426"/>
      </w:pPr>
      <w:r w:rsidRPr="00AF2D65">
        <w:t>Questions had been asked during inspections regarding storage of substances left behind by researchers who had left the building.</w:t>
      </w:r>
    </w:p>
    <w:p w:rsidR="00AF2D65" w:rsidRDefault="00AF2D65" w:rsidP="00AF2D65">
      <w:pPr>
        <w:ind w:left="426"/>
      </w:pPr>
      <w:r>
        <w:t>The Committee felt it was a decision which rested with the PI concerned.</w:t>
      </w:r>
    </w:p>
    <w:p w:rsidR="00AF2D65" w:rsidRDefault="00AF2D65" w:rsidP="00AF2D65">
      <w:pPr>
        <w:ind w:left="426" w:hanging="426"/>
        <w:rPr>
          <w:b/>
        </w:rPr>
      </w:pPr>
      <w:r>
        <w:rPr>
          <w:b/>
        </w:rPr>
        <w:t>10. Cost of Prescription Safety Spectacles</w:t>
      </w:r>
    </w:p>
    <w:p w:rsidR="00AF2D65" w:rsidRPr="00EE1B63" w:rsidRDefault="00AF2D65" w:rsidP="00AF2D65">
      <w:pPr>
        <w:ind w:left="426"/>
        <w:rPr>
          <w:i/>
        </w:rPr>
      </w:pPr>
      <w:r>
        <w:t xml:space="preserve">SH enquired as to whether the Health and Safety budget should be used for this and had received requests from PhD students for the costs to be covered as they were employed </w:t>
      </w:r>
      <w:r w:rsidRPr="006E7000">
        <w:t>as Teaching Assistants.</w:t>
      </w:r>
    </w:p>
    <w:p w:rsidR="00AF2D65" w:rsidRDefault="00AF2D65" w:rsidP="00AF2D65">
      <w:pPr>
        <w:ind w:left="426"/>
      </w:pPr>
      <w:r>
        <w:t>REPW asked for detailed figures of the costs to the Health and Safety budget.</w:t>
      </w:r>
    </w:p>
    <w:p w:rsidR="00AF2D65" w:rsidRPr="00AF2D65" w:rsidRDefault="00AF2D65" w:rsidP="00AF2D65">
      <w:pPr>
        <w:ind w:left="426"/>
      </w:pPr>
      <w:r>
        <w:t xml:space="preserve">The Committee agreed that PhD </w:t>
      </w:r>
      <w:r w:rsidR="004836DF">
        <w:t>students’</w:t>
      </w:r>
      <w:r>
        <w:t xml:space="preserve"> costs should be met by their group as was current School practice.</w:t>
      </w:r>
    </w:p>
    <w:p w:rsidR="00AB203D" w:rsidRDefault="004836DF" w:rsidP="00D847F3">
      <w:pPr>
        <w:ind w:left="426" w:hanging="426"/>
      </w:pPr>
      <w:r>
        <w:rPr>
          <w:b/>
        </w:rPr>
        <w:t>11</w:t>
      </w:r>
      <w:r w:rsidR="000A7CE0">
        <w:rPr>
          <w:b/>
        </w:rPr>
        <w:t>.</w:t>
      </w:r>
      <w:r w:rsidR="000A7CE0" w:rsidRPr="00E15ABE">
        <w:rPr>
          <w:b/>
        </w:rPr>
        <w:t xml:space="preserve"> Latest</w:t>
      </w:r>
      <w:r w:rsidR="00A335FD" w:rsidRPr="00E15ABE">
        <w:rPr>
          <w:b/>
        </w:rPr>
        <w:t xml:space="preserve"> accidents/incidents and near misses.</w:t>
      </w:r>
      <w:r w:rsidR="006C2C00">
        <w:t xml:space="preserve"> </w:t>
      </w:r>
    </w:p>
    <w:p w:rsidR="00EE1B63" w:rsidRDefault="00AF2D65" w:rsidP="00EE1B63">
      <w:pPr>
        <w:ind w:left="426" w:hanging="142"/>
      </w:pPr>
      <w:r>
        <w:t xml:space="preserve">    List of accidents and incidents will be circulated with minutes.</w:t>
      </w:r>
      <w:r w:rsidR="004836DF">
        <w:t xml:space="preserve"> </w:t>
      </w:r>
    </w:p>
    <w:p w:rsidR="00EE1B63" w:rsidRDefault="00EE1B63" w:rsidP="00EE1B63">
      <w:pPr>
        <w:ind w:left="426"/>
      </w:pPr>
      <w:r>
        <w:t>REPW was concerned that yet another ceiling tile had fallen and wanted a survey of the building undertaken.</w:t>
      </w:r>
    </w:p>
    <w:p w:rsidR="00EE1B63" w:rsidRDefault="00EE1B63" w:rsidP="00EE1B63">
      <w:pPr>
        <w:ind w:left="426"/>
      </w:pPr>
      <w:r>
        <w:t>It was agreed that the Health and safety Office should have a set of plant room and riser keys for use in emergencies.</w:t>
      </w:r>
    </w:p>
    <w:p w:rsidR="00EE1B63" w:rsidRDefault="00EE1B63" w:rsidP="00EE1B63">
      <w:pPr>
        <w:ind w:left="426"/>
      </w:pPr>
      <w:r>
        <w:t>In future any unknown samples found in non-chemical areas of the building should be sent to GC/MS to be identified.</w:t>
      </w:r>
    </w:p>
    <w:p w:rsidR="004464AA" w:rsidRPr="0089202A" w:rsidRDefault="004836DF" w:rsidP="00EE1B63">
      <w:pPr>
        <w:ind w:left="426" w:hanging="426"/>
        <w:rPr>
          <w:b/>
        </w:rPr>
      </w:pPr>
      <w:r>
        <w:t xml:space="preserve"> </w:t>
      </w:r>
      <w:r w:rsidR="008E72AA">
        <w:rPr>
          <w:b/>
        </w:rPr>
        <w:t>1</w:t>
      </w:r>
      <w:r>
        <w:rPr>
          <w:b/>
        </w:rPr>
        <w:t>2</w:t>
      </w:r>
      <w:r w:rsidR="0089202A">
        <w:rPr>
          <w:b/>
        </w:rPr>
        <w:t xml:space="preserve">. </w:t>
      </w:r>
      <w:r w:rsidR="005629EF" w:rsidRPr="0089202A">
        <w:rPr>
          <w:b/>
        </w:rPr>
        <w:t>Latest inspections/arrangements for Inspections</w:t>
      </w:r>
    </w:p>
    <w:p w:rsidR="0089202A" w:rsidRDefault="004836DF" w:rsidP="0089202A">
      <w:pPr>
        <w:ind w:left="426"/>
      </w:pPr>
      <w:r>
        <w:t>The inspection schedule has fallen slightly behind and so an increase in the rate of inspections will be arranged.</w:t>
      </w:r>
    </w:p>
    <w:p w:rsidR="004836DF" w:rsidRDefault="004836DF" w:rsidP="0089202A">
      <w:pPr>
        <w:ind w:left="426"/>
      </w:pPr>
      <w:r>
        <w:t xml:space="preserve">REPW asked SH to enquire of Chris Muryn as to whether he had received a reply regarding the request for funding for updated solvent </w:t>
      </w:r>
      <w:r w:rsidR="00EE1B63">
        <w:t>cabinets.</w:t>
      </w:r>
    </w:p>
    <w:p w:rsidR="007600E1" w:rsidRDefault="007600E1" w:rsidP="0089202A">
      <w:pPr>
        <w:ind w:left="426"/>
      </w:pPr>
    </w:p>
    <w:p w:rsidR="005629EF" w:rsidRPr="00B13F88" w:rsidRDefault="0089202A" w:rsidP="00FF5259">
      <w:pPr>
        <w:ind w:left="284" w:hanging="284"/>
      </w:pPr>
      <w:r>
        <w:rPr>
          <w:b/>
        </w:rPr>
        <w:lastRenderedPageBreak/>
        <w:t>1</w:t>
      </w:r>
      <w:r w:rsidR="00427703">
        <w:rPr>
          <w:b/>
        </w:rPr>
        <w:t>1</w:t>
      </w:r>
      <w:r>
        <w:rPr>
          <w:b/>
        </w:rPr>
        <w:t xml:space="preserve">. </w:t>
      </w:r>
      <w:r w:rsidR="005629EF" w:rsidRPr="0089202A">
        <w:rPr>
          <w:b/>
        </w:rPr>
        <w:t>MIB update</w:t>
      </w:r>
    </w:p>
    <w:p w:rsidR="00E82446" w:rsidRDefault="0015683E" w:rsidP="002B1BB0">
      <w:pPr>
        <w:ind w:left="851" w:hanging="567"/>
      </w:pPr>
      <w:r>
        <w:t>1</w:t>
      </w:r>
      <w:r w:rsidR="00427703">
        <w:t>1</w:t>
      </w:r>
      <w:r>
        <w:t xml:space="preserve">.1 </w:t>
      </w:r>
      <w:r w:rsidR="004836DF">
        <w:t>A bottle of concentrated hydrochloric acid had been dropped and broken in a laboratory</w:t>
      </w:r>
      <w:r w:rsidR="00427703">
        <w:t>.</w:t>
      </w:r>
    </w:p>
    <w:p w:rsidR="0089202A" w:rsidRDefault="0089202A" w:rsidP="00427703">
      <w:pPr>
        <w:ind w:left="709" w:hanging="425"/>
      </w:pPr>
      <w:r>
        <w:t>1</w:t>
      </w:r>
      <w:r w:rsidR="00427703">
        <w:t>1</w:t>
      </w:r>
      <w:r>
        <w:t xml:space="preserve">.2 </w:t>
      </w:r>
      <w:r w:rsidR="00427703">
        <w:t>A visitor borrowed a lab coat and on placing their hand in the pocket suffered a</w:t>
      </w:r>
      <w:r w:rsidR="004836DF">
        <w:t>n</w:t>
      </w:r>
      <w:r w:rsidR="00427703">
        <w:t xml:space="preserve"> injury</w:t>
      </w:r>
      <w:r w:rsidR="004836DF">
        <w:t xml:space="preserve"> from a scalpel that had been left in the pocket.</w:t>
      </w:r>
    </w:p>
    <w:p w:rsidR="00A5414C" w:rsidRDefault="00A5414C" w:rsidP="00A5414C">
      <w:pPr>
        <w:ind w:left="426" w:hanging="426"/>
        <w:rPr>
          <w:b/>
        </w:rPr>
      </w:pPr>
      <w:r w:rsidRPr="00A5414C">
        <w:rPr>
          <w:b/>
        </w:rPr>
        <w:t>12. Any Other Business</w:t>
      </w:r>
    </w:p>
    <w:p w:rsidR="007A52EC" w:rsidRDefault="00A5414C" w:rsidP="00674EF6">
      <w:pPr>
        <w:ind w:left="426" w:hanging="426"/>
      </w:pPr>
      <w:r>
        <w:rPr>
          <w:b/>
        </w:rPr>
        <w:t xml:space="preserve">        </w:t>
      </w:r>
      <w:r w:rsidR="00674EF6">
        <w:t xml:space="preserve">SH </w:t>
      </w:r>
      <w:r w:rsidR="004836DF">
        <w:t>informed the Committee that the relocation of the solvent stores would be delayed as the demolition of the existing building needed to be carried out when the lecture theatres were empty and the earliest available date for this was June to August 2017</w:t>
      </w:r>
      <w:r w:rsidR="00D84054">
        <w:t>.</w:t>
      </w:r>
    </w:p>
    <w:p w:rsidR="004836DF" w:rsidRDefault="004836DF" w:rsidP="00674EF6">
      <w:pPr>
        <w:ind w:left="426" w:hanging="426"/>
      </w:pPr>
      <w:r>
        <w:t xml:space="preserve">        However, the relocation of the solvent stores</w:t>
      </w:r>
      <w:r w:rsidR="00EE1B63">
        <w:t xml:space="preserve"> (and radiological)</w:t>
      </w:r>
      <w:r>
        <w:t xml:space="preserve"> into the building would still go ahead as this was felt to be the safest option</w:t>
      </w:r>
      <w:r w:rsidR="00E91B8A">
        <w:t xml:space="preserve"> given the need for fire protected storage of flammable substances and </w:t>
      </w:r>
      <w:r w:rsidR="007600E1">
        <w:t>minimise use of the overhead crane</w:t>
      </w:r>
      <w:r>
        <w:t>.</w:t>
      </w:r>
    </w:p>
    <w:p w:rsidR="00D84054" w:rsidRPr="00A5414C" w:rsidRDefault="00D84054" w:rsidP="00674EF6">
      <w:pPr>
        <w:ind w:left="426" w:hanging="426"/>
      </w:pPr>
      <w:r>
        <w:t xml:space="preserve">        </w:t>
      </w:r>
      <w:r w:rsidR="00C214D0">
        <w:t xml:space="preserve">REPW was concerned about the number of fire doors that seemed to be sticking open and requested MC contact Mike Billington and Jon Ashley regarding this </w:t>
      </w:r>
      <w:r w:rsidR="007600E1">
        <w:t>to get the doors repaired and working properly.</w:t>
      </w:r>
    </w:p>
    <w:p w:rsidR="00B32172" w:rsidRPr="00B32172" w:rsidRDefault="00B32172" w:rsidP="00B32172">
      <w:pPr>
        <w:ind w:left="426"/>
        <w:rPr>
          <w:b/>
        </w:rPr>
      </w:pPr>
      <w:r w:rsidRPr="00B32172">
        <w:rPr>
          <w:b/>
        </w:rPr>
        <w:t xml:space="preserve">There being no other business the meeting closed at </w:t>
      </w:r>
      <w:r w:rsidR="006537DD">
        <w:rPr>
          <w:b/>
        </w:rPr>
        <w:t>3.</w:t>
      </w:r>
      <w:r w:rsidR="00C214D0">
        <w:rPr>
          <w:b/>
        </w:rPr>
        <w:t>10</w:t>
      </w:r>
      <w:r w:rsidRPr="00B32172">
        <w:rPr>
          <w:b/>
        </w:rPr>
        <w:t xml:space="preserve"> </w:t>
      </w:r>
      <w:r w:rsidR="0015683E">
        <w:rPr>
          <w:b/>
        </w:rPr>
        <w:t>p</w:t>
      </w:r>
      <w:r w:rsidRPr="00B32172">
        <w:rPr>
          <w:b/>
        </w:rPr>
        <w:t>.m.</w:t>
      </w:r>
    </w:p>
    <w:p w:rsidR="00997DB6" w:rsidRDefault="005629EF" w:rsidP="00997DB6">
      <w:pPr>
        <w:ind w:left="426" w:hanging="426"/>
        <w:rPr>
          <w:b/>
        </w:rPr>
      </w:pPr>
      <w:r w:rsidRPr="004E6F08">
        <w:t xml:space="preserve">        </w:t>
      </w:r>
      <w:r w:rsidR="006A2FBF">
        <w:t xml:space="preserve"> </w:t>
      </w:r>
      <w:r w:rsidR="00997DB6" w:rsidRPr="004E6F08">
        <w:rPr>
          <w:b/>
        </w:rPr>
        <w:t xml:space="preserve">Next meeting </w:t>
      </w:r>
      <w:r w:rsidR="00E112E6">
        <w:rPr>
          <w:b/>
        </w:rPr>
        <w:t xml:space="preserve">will be </w:t>
      </w:r>
      <w:r w:rsidR="00EC797C">
        <w:rPr>
          <w:b/>
        </w:rPr>
        <w:t xml:space="preserve">at 2.00 p.m. on Monday </w:t>
      </w:r>
      <w:r w:rsidR="00C214D0">
        <w:rPr>
          <w:b/>
        </w:rPr>
        <w:t>11</w:t>
      </w:r>
      <w:r w:rsidR="00EC797C" w:rsidRPr="00EC797C">
        <w:rPr>
          <w:b/>
          <w:vertAlign w:val="superscript"/>
        </w:rPr>
        <w:t>th</w:t>
      </w:r>
      <w:r w:rsidR="00EC797C">
        <w:rPr>
          <w:b/>
        </w:rPr>
        <w:t xml:space="preserve"> </w:t>
      </w:r>
      <w:r w:rsidR="00EE1B63">
        <w:rPr>
          <w:b/>
        </w:rPr>
        <w:t>July</w:t>
      </w:r>
      <w:r w:rsidR="00997DB6" w:rsidRPr="004E6F08">
        <w:rPr>
          <w:b/>
        </w:rPr>
        <w:t xml:space="preserve"> in room 7.27 in the Chemistry </w:t>
      </w:r>
      <w:r w:rsidR="006A2FBF">
        <w:rPr>
          <w:b/>
        </w:rPr>
        <w:t xml:space="preserve">  </w:t>
      </w:r>
      <w:r w:rsidR="00997DB6" w:rsidRPr="004E6F08">
        <w:rPr>
          <w:b/>
        </w:rPr>
        <w:t>Building</w:t>
      </w:r>
      <w:r w:rsidR="00D3563A">
        <w:rPr>
          <w:b/>
        </w:rPr>
        <w:t>.</w:t>
      </w: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7600E1" w:rsidRDefault="007600E1" w:rsidP="00D668CE">
      <w:pPr>
        <w:ind w:left="568"/>
        <w:rPr>
          <w:b/>
        </w:rPr>
      </w:pPr>
    </w:p>
    <w:p w:rsidR="00D668CE" w:rsidRPr="00047C42" w:rsidRDefault="00D668CE" w:rsidP="00D668CE">
      <w:pPr>
        <w:ind w:left="568"/>
        <w:rPr>
          <w:b/>
        </w:rPr>
      </w:pPr>
      <w:r w:rsidRPr="00047C42">
        <w:rPr>
          <w:b/>
        </w:rPr>
        <w:lastRenderedPageBreak/>
        <w:t xml:space="preserve">Actions arising from the </w:t>
      </w:r>
      <w:r w:rsidR="00B13122" w:rsidRPr="00047C42">
        <w:rPr>
          <w:b/>
        </w:rPr>
        <w:t xml:space="preserve">previous </w:t>
      </w:r>
      <w:r w:rsidRPr="00047C42">
        <w:rPr>
          <w:b/>
        </w:rPr>
        <w:t>meeting</w:t>
      </w:r>
      <w:r w:rsidR="00B13122" w:rsidRPr="00047C42">
        <w:rPr>
          <w:b/>
        </w:rPr>
        <w:t xml:space="preserve"> that are completed</w:t>
      </w:r>
      <w:r w:rsidRPr="00047C42">
        <w:rPr>
          <w:b/>
        </w:rPr>
        <w:t>:</w:t>
      </w:r>
    </w:p>
    <w:tbl>
      <w:tblPr>
        <w:tblStyle w:val="TableGrid"/>
        <w:tblW w:w="8816" w:type="dxa"/>
        <w:tblInd w:w="426" w:type="dxa"/>
        <w:tblLayout w:type="fixed"/>
        <w:tblLook w:val="04A0" w:firstRow="1" w:lastRow="0" w:firstColumn="1" w:lastColumn="0" w:noHBand="0" w:noVBand="1"/>
      </w:tblPr>
      <w:tblGrid>
        <w:gridCol w:w="675"/>
        <w:gridCol w:w="6095"/>
        <w:gridCol w:w="2046"/>
      </w:tblGrid>
      <w:tr w:rsidR="00A93ED3" w:rsidRPr="002668B8" w:rsidTr="00405E71">
        <w:trPr>
          <w:trHeight w:val="50"/>
        </w:trPr>
        <w:tc>
          <w:tcPr>
            <w:tcW w:w="675" w:type="dxa"/>
          </w:tcPr>
          <w:p w:rsidR="00A93ED3" w:rsidRPr="00B32172" w:rsidRDefault="00A93ED3" w:rsidP="00336618">
            <w:pPr>
              <w:pStyle w:val="ListParagraph"/>
              <w:ind w:left="0"/>
            </w:pPr>
            <w:r w:rsidRPr="00B32172">
              <w:t>Item</w:t>
            </w:r>
          </w:p>
        </w:tc>
        <w:tc>
          <w:tcPr>
            <w:tcW w:w="6095" w:type="dxa"/>
          </w:tcPr>
          <w:p w:rsidR="00A93ED3" w:rsidRPr="00B32172" w:rsidRDefault="00A93ED3" w:rsidP="00336618">
            <w:pPr>
              <w:pStyle w:val="ListParagraph"/>
              <w:ind w:left="0"/>
            </w:pPr>
            <w:r w:rsidRPr="00B32172">
              <w:t>Action</w:t>
            </w:r>
          </w:p>
        </w:tc>
        <w:tc>
          <w:tcPr>
            <w:tcW w:w="2046" w:type="dxa"/>
          </w:tcPr>
          <w:p w:rsidR="00A93ED3" w:rsidRPr="00B32172" w:rsidRDefault="00A93ED3" w:rsidP="00F32166">
            <w:pPr>
              <w:pStyle w:val="ListParagraph"/>
              <w:ind w:left="0"/>
              <w:jc w:val="center"/>
            </w:pPr>
            <w:r w:rsidRPr="00B32172">
              <w:t>By whom</w:t>
            </w:r>
          </w:p>
        </w:tc>
      </w:tr>
      <w:tr w:rsidR="00A93ED3" w:rsidRPr="002668B8" w:rsidTr="00B13122">
        <w:tc>
          <w:tcPr>
            <w:tcW w:w="675" w:type="dxa"/>
          </w:tcPr>
          <w:p w:rsidR="00A93ED3" w:rsidRPr="00B32172" w:rsidRDefault="00405E71" w:rsidP="00D84054">
            <w:pPr>
              <w:pStyle w:val="ListParagraph"/>
              <w:ind w:left="0"/>
            </w:pPr>
            <w:r w:rsidRPr="00B32172">
              <w:t>3.</w:t>
            </w:r>
            <w:r w:rsidR="00D84054">
              <w:t>2</w:t>
            </w:r>
          </w:p>
        </w:tc>
        <w:tc>
          <w:tcPr>
            <w:tcW w:w="6095" w:type="dxa"/>
          </w:tcPr>
          <w:p w:rsidR="00A93ED3" w:rsidRPr="00B32172" w:rsidRDefault="00C214D0" w:rsidP="006537DD">
            <w:pPr>
              <w:pStyle w:val="ListParagraph"/>
              <w:ind w:left="0"/>
            </w:pPr>
            <w:r>
              <w:t>Training presentation “Chemists for non-chemists” was given in April.</w:t>
            </w:r>
          </w:p>
        </w:tc>
        <w:tc>
          <w:tcPr>
            <w:tcW w:w="2046" w:type="dxa"/>
          </w:tcPr>
          <w:p w:rsidR="00B13122" w:rsidRPr="00B32172" w:rsidRDefault="00CF1356" w:rsidP="00F32166">
            <w:pPr>
              <w:pStyle w:val="ListParagraph"/>
              <w:ind w:left="0"/>
              <w:jc w:val="center"/>
            </w:pPr>
            <w:r w:rsidRPr="00B32172">
              <w:t>SH</w:t>
            </w:r>
          </w:p>
          <w:p w:rsidR="002F64C3" w:rsidRPr="00B32172" w:rsidRDefault="002F64C3" w:rsidP="00F32166">
            <w:pPr>
              <w:pStyle w:val="ListParagraph"/>
              <w:ind w:left="0"/>
              <w:jc w:val="center"/>
            </w:pPr>
            <w:r w:rsidRPr="00B32172">
              <w:t>complete</w:t>
            </w:r>
          </w:p>
        </w:tc>
      </w:tr>
      <w:tr w:rsidR="00A93ED3" w:rsidRPr="002668B8" w:rsidTr="00B13122">
        <w:tc>
          <w:tcPr>
            <w:tcW w:w="675" w:type="dxa"/>
          </w:tcPr>
          <w:p w:rsidR="00A93ED3" w:rsidRPr="00047C42" w:rsidRDefault="00405E71" w:rsidP="00D84054">
            <w:pPr>
              <w:pStyle w:val="ListParagraph"/>
              <w:ind w:left="0"/>
            </w:pPr>
            <w:r w:rsidRPr="00047C42">
              <w:t>3.</w:t>
            </w:r>
            <w:r w:rsidR="00D84054">
              <w:t>3</w:t>
            </w:r>
          </w:p>
        </w:tc>
        <w:tc>
          <w:tcPr>
            <w:tcW w:w="6095" w:type="dxa"/>
          </w:tcPr>
          <w:p w:rsidR="00A93ED3" w:rsidRPr="00047C42" w:rsidRDefault="00D84054" w:rsidP="00336618">
            <w:pPr>
              <w:pStyle w:val="ListParagraph"/>
              <w:ind w:left="0"/>
            </w:pPr>
            <w:r>
              <w:t>Oxygen depletion monitors have been fitted to laboratories 3.15 and 5.47.</w:t>
            </w:r>
          </w:p>
        </w:tc>
        <w:tc>
          <w:tcPr>
            <w:tcW w:w="2046" w:type="dxa"/>
          </w:tcPr>
          <w:p w:rsidR="002F64C3" w:rsidRDefault="00C6481E" w:rsidP="00CF1356">
            <w:pPr>
              <w:pStyle w:val="ListParagraph"/>
              <w:ind w:left="0"/>
              <w:jc w:val="center"/>
            </w:pPr>
            <w:r>
              <w:t>SH</w:t>
            </w:r>
          </w:p>
          <w:p w:rsidR="00047C42" w:rsidRPr="00047C42" w:rsidRDefault="00047C42" w:rsidP="00CF1356">
            <w:pPr>
              <w:pStyle w:val="ListParagraph"/>
              <w:ind w:left="0"/>
              <w:jc w:val="center"/>
            </w:pPr>
            <w:r>
              <w:t>complete</w:t>
            </w:r>
          </w:p>
        </w:tc>
      </w:tr>
      <w:tr w:rsidR="00A93ED3" w:rsidRPr="002668B8" w:rsidTr="00B13122">
        <w:tc>
          <w:tcPr>
            <w:tcW w:w="675" w:type="dxa"/>
          </w:tcPr>
          <w:p w:rsidR="00A93ED3" w:rsidRPr="00047C42" w:rsidRDefault="00047C42" w:rsidP="00C214D0">
            <w:pPr>
              <w:pStyle w:val="ListParagraph"/>
              <w:ind w:left="0"/>
            </w:pPr>
            <w:r w:rsidRPr="00047C42">
              <w:t>3.</w:t>
            </w:r>
            <w:r w:rsidR="00C214D0">
              <w:t>7</w:t>
            </w:r>
          </w:p>
        </w:tc>
        <w:tc>
          <w:tcPr>
            <w:tcW w:w="6095" w:type="dxa"/>
          </w:tcPr>
          <w:p w:rsidR="00A93ED3" w:rsidRPr="00047C42" w:rsidRDefault="00C214D0" w:rsidP="00A81E05">
            <w:pPr>
              <w:ind w:left="33"/>
            </w:pPr>
            <w:r>
              <w:t>Liddle Group risk assessments have been rewritten and approved for further use.</w:t>
            </w:r>
          </w:p>
        </w:tc>
        <w:tc>
          <w:tcPr>
            <w:tcW w:w="2046" w:type="dxa"/>
          </w:tcPr>
          <w:p w:rsidR="00047C42" w:rsidRPr="00047C42" w:rsidRDefault="00C214D0" w:rsidP="00047C42">
            <w:pPr>
              <w:pStyle w:val="ListParagraph"/>
              <w:ind w:left="0"/>
              <w:jc w:val="center"/>
            </w:pPr>
            <w:r>
              <w:t>S</w:t>
            </w:r>
            <w:r w:rsidR="00CF1356" w:rsidRPr="00047C42">
              <w:t>H</w:t>
            </w:r>
          </w:p>
          <w:p w:rsidR="00405E71" w:rsidRPr="00047C42" w:rsidRDefault="00047C42" w:rsidP="00F32166">
            <w:pPr>
              <w:pStyle w:val="ListParagraph"/>
              <w:ind w:left="0"/>
              <w:jc w:val="center"/>
            </w:pPr>
            <w:r>
              <w:t>complete</w:t>
            </w:r>
          </w:p>
        </w:tc>
      </w:tr>
    </w:tbl>
    <w:p w:rsidR="004F69AE" w:rsidRDefault="004F69AE" w:rsidP="00336618">
      <w:pPr>
        <w:pStyle w:val="ListParagraph"/>
        <w:ind w:left="426"/>
        <w:rPr>
          <w:highlight w:val="yellow"/>
        </w:rPr>
      </w:pPr>
    </w:p>
    <w:p w:rsidR="00BF6686" w:rsidRPr="00FA5ED3" w:rsidRDefault="00736F00" w:rsidP="006926CB">
      <w:pPr>
        <w:ind w:left="360"/>
        <w:rPr>
          <w:b/>
        </w:rPr>
      </w:pPr>
      <w:r w:rsidRPr="00FA5ED3">
        <w:rPr>
          <w:b/>
        </w:rPr>
        <w:t>Actions arising from the meeting:</w:t>
      </w:r>
    </w:p>
    <w:tbl>
      <w:tblPr>
        <w:tblStyle w:val="TableGrid"/>
        <w:tblW w:w="8820" w:type="dxa"/>
        <w:tblInd w:w="360" w:type="dxa"/>
        <w:tblLook w:val="04A0" w:firstRow="1" w:lastRow="0" w:firstColumn="1" w:lastColumn="0" w:noHBand="0" w:noVBand="1"/>
      </w:tblPr>
      <w:tblGrid>
        <w:gridCol w:w="970"/>
        <w:gridCol w:w="5901"/>
        <w:gridCol w:w="1949"/>
      </w:tblGrid>
      <w:tr w:rsidR="00434FAE" w:rsidRPr="002668B8" w:rsidTr="003F1ECB">
        <w:trPr>
          <w:trHeight w:val="554"/>
        </w:trPr>
        <w:tc>
          <w:tcPr>
            <w:tcW w:w="970" w:type="dxa"/>
          </w:tcPr>
          <w:p w:rsidR="00434FAE" w:rsidRPr="00047C42" w:rsidRDefault="00D50024" w:rsidP="004D19EE">
            <w:pPr>
              <w:jc w:val="center"/>
            </w:pPr>
            <w:r w:rsidRPr="00047C42">
              <w:t>3.</w:t>
            </w:r>
            <w:r w:rsidR="006537DD">
              <w:t>1</w:t>
            </w:r>
          </w:p>
        </w:tc>
        <w:tc>
          <w:tcPr>
            <w:tcW w:w="5901" w:type="dxa"/>
          </w:tcPr>
          <w:p w:rsidR="007808DD" w:rsidRPr="00047C42" w:rsidRDefault="006537DD" w:rsidP="007808DD">
            <w:r>
              <w:t>Supply REPW with detailed quote for moving to incineration of waste laboratory glass</w:t>
            </w:r>
            <w:r w:rsidR="001A55B1" w:rsidRPr="00150D4D">
              <w:t>.</w:t>
            </w:r>
          </w:p>
        </w:tc>
        <w:tc>
          <w:tcPr>
            <w:tcW w:w="1949" w:type="dxa"/>
          </w:tcPr>
          <w:p w:rsidR="00434FAE" w:rsidRPr="00047C42" w:rsidRDefault="006537DD" w:rsidP="00D50024">
            <w:pPr>
              <w:jc w:val="center"/>
            </w:pPr>
            <w:r>
              <w:t>SH</w:t>
            </w:r>
          </w:p>
        </w:tc>
      </w:tr>
      <w:tr w:rsidR="00736F00" w:rsidRPr="002668B8" w:rsidTr="007600E1">
        <w:trPr>
          <w:trHeight w:val="359"/>
        </w:trPr>
        <w:tc>
          <w:tcPr>
            <w:tcW w:w="970" w:type="dxa"/>
          </w:tcPr>
          <w:p w:rsidR="00736F00" w:rsidRPr="00F21907" w:rsidRDefault="00D50024" w:rsidP="004D19EE">
            <w:pPr>
              <w:jc w:val="center"/>
            </w:pPr>
            <w:r w:rsidRPr="00F21907">
              <w:t>3.</w:t>
            </w:r>
            <w:r w:rsidR="00D84054">
              <w:t>4</w:t>
            </w:r>
          </w:p>
        </w:tc>
        <w:tc>
          <w:tcPr>
            <w:tcW w:w="5901" w:type="dxa"/>
          </w:tcPr>
          <w:p w:rsidR="00736F00" w:rsidRPr="00F21907" w:rsidRDefault="007600E1" w:rsidP="006926CB">
            <w:r>
              <w:t>Introduce cryogenic liquid handling training</w:t>
            </w:r>
            <w:r w:rsidRPr="00150D4D">
              <w:t>.</w:t>
            </w:r>
          </w:p>
        </w:tc>
        <w:tc>
          <w:tcPr>
            <w:tcW w:w="1949" w:type="dxa"/>
          </w:tcPr>
          <w:p w:rsidR="00736F00" w:rsidRPr="00F21907" w:rsidRDefault="00D84054" w:rsidP="00C6481E">
            <w:pPr>
              <w:jc w:val="center"/>
            </w:pPr>
            <w:r>
              <w:t>SH</w:t>
            </w:r>
          </w:p>
        </w:tc>
      </w:tr>
      <w:tr w:rsidR="00B52B01" w:rsidRPr="002668B8" w:rsidTr="007600E1">
        <w:trPr>
          <w:trHeight w:val="367"/>
        </w:trPr>
        <w:tc>
          <w:tcPr>
            <w:tcW w:w="970" w:type="dxa"/>
          </w:tcPr>
          <w:p w:rsidR="00B52B01" w:rsidRPr="00F21907" w:rsidRDefault="00B52B01" w:rsidP="004D19EE">
            <w:pPr>
              <w:jc w:val="center"/>
            </w:pPr>
            <w:r w:rsidRPr="00F21907">
              <w:t>3.</w:t>
            </w:r>
            <w:r w:rsidR="00D84054">
              <w:t>7</w:t>
            </w:r>
          </w:p>
        </w:tc>
        <w:tc>
          <w:tcPr>
            <w:tcW w:w="5901" w:type="dxa"/>
          </w:tcPr>
          <w:p w:rsidR="00B52B01" w:rsidRPr="00F21907" w:rsidRDefault="00695F04" w:rsidP="00C6481E">
            <w:r>
              <w:t>Review Flash!</w:t>
            </w:r>
            <w:r w:rsidR="007600E1">
              <w:t xml:space="preserve"> </w:t>
            </w:r>
            <w:r>
              <w:t>Bang! show risk assessment.</w:t>
            </w:r>
          </w:p>
        </w:tc>
        <w:tc>
          <w:tcPr>
            <w:tcW w:w="1949" w:type="dxa"/>
          </w:tcPr>
          <w:p w:rsidR="00B52B01" w:rsidRPr="00F21907" w:rsidRDefault="00B71DBC" w:rsidP="00D50024">
            <w:pPr>
              <w:jc w:val="center"/>
            </w:pPr>
            <w:r w:rsidRPr="00F21907">
              <w:t>SH</w:t>
            </w:r>
          </w:p>
        </w:tc>
      </w:tr>
      <w:tr w:rsidR="001B64CF" w:rsidRPr="002668B8" w:rsidTr="003F1ECB">
        <w:trPr>
          <w:trHeight w:val="546"/>
        </w:trPr>
        <w:tc>
          <w:tcPr>
            <w:tcW w:w="970" w:type="dxa"/>
          </w:tcPr>
          <w:p w:rsidR="001B64CF" w:rsidRPr="00F21907" w:rsidRDefault="001B64CF" w:rsidP="007600E1">
            <w:pPr>
              <w:jc w:val="center"/>
            </w:pPr>
            <w:r w:rsidRPr="00F21907">
              <w:t>3.</w:t>
            </w:r>
            <w:r w:rsidR="007600E1">
              <w:t>6</w:t>
            </w:r>
          </w:p>
        </w:tc>
        <w:tc>
          <w:tcPr>
            <w:tcW w:w="5901" w:type="dxa"/>
          </w:tcPr>
          <w:p w:rsidR="001B64CF" w:rsidRPr="00F21907" w:rsidRDefault="00D84054" w:rsidP="00D84054">
            <w:r>
              <w:t>Continue to m</w:t>
            </w:r>
            <w:r w:rsidR="00695F04">
              <w:t>onitor the installation of compressed gas cylinders in laboratory 3.05 and ensure that any installation is compliant with a suitable risk assessment.</w:t>
            </w:r>
          </w:p>
        </w:tc>
        <w:tc>
          <w:tcPr>
            <w:tcW w:w="1949" w:type="dxa"/>
          </w:tcPr>
          <w:p w:rsidR="001B64CF" w:rsidRPr="00F21907" w:rsidRDefault="00950A06" w:rsidP="00D50024">
            <w:pPr>
              <w:jc w:val="center"/>
            </w:pPr>
            <w:r w:rsidRPr="00F21907">
              <w:t>SH</w:t>
            </w:r>
          </w:p>
        </w:tc>
      </w:tr>
      <w:tr w:rsidR="00CA3C57" w:rsidRPr="002668B8" w:rsidTr="003F1ECB">
        <w:trPr>
          <w:trHeight w:val="275"/>
        </w:trPr>
        <w:tc>
          <w:tcPr>
            <w:tcW w:w="970" w:type="dxa"/>
          </w:tcPr>
          <w:p w:rsidR="00CA3C57" w:rsidRDefault="004D19EE" w:rsidP="007600E1">
            <w:pPr>
              <w:jc w:val="center"/>
            </w:pPr>
            <w:r>
              <w:t>3.</w:t>
            </w:r>
            <w:r w:rsidR="007600E1">
              <w:t>8</w:t>
            </w:r>
          </w:p>
        </w:tc>
        <w:tc>
          <w:tcPr>
            <w:tcW w:w="5901" w:type="dxa"/>
            <w:shd w:val="clear" w:color="auto" w:fill="auto"/>
          </w:tcPr>
          <w:p w:rsidR="00CA3C57" w:rsidRDefault="004D19EE" w:rsidP="00B71DBC">
            <w:r>
              <w:t>Meet with REACH team from Lancaster.</w:t>
            </w:r>
          </w:p>
        </w:tc>
        <w:tc>
          <w:tcPr>
            <w:tcW w:w="1949" w:type="dxa"/>
          </w:tcPr>
          <w:p w:rsidR="00CA3C57" w:rsidRDefault="004D19EE" w:rsidP="00D50024">
            <w:pPr>
              <w:jc w:val="center"/>
            </w:pPr>
            <w:r>
              <w:t>TA/JM/</w:t>
            </w:r>
            <w:r w:rsidR="00CA3C57">
              <w:t>SH</w:t>
            </w:r>
          </w:p>
        </w:tc>
      </w:tr>
      <w:tr w:rsidR="00B17069" w:rsidRPr="002668B8" w:rsidTr="003F1ECB">
        <w:trPr>
          <w:trHeight w:val="275"/>
        </w:trPr>
        <w:tc>
          <w:tcPr>
            <w:tcW w:w="970" w:type="dxa"/>
          </w:tcPr>
          <w:p w:rsidR="00B17069" w:rsidRDefault="007600E1" w:rsidP="004D19EE">
            <w:pPr>
              <w:jc w:val="center"/>
            </w:pPr>
            <w:r>
              <w:t>3.13</w:t>
            </w:r>
          </w:p>
        </w:tc>
        <w:tc>
          <w:tcPr>
            <w:tcW w:w="5901" w:type="dxa"/>
            <w:shd w:val="clear" w:color="auto" w:fill="auto"/>
          </w:tcPr>
          <w:p w:rsidR="00B17069" w:rsidRDefault="007600E1" w:rsidP="00E112E6">
            <w:r>
              <w:t xml:space="preserve">Write to PI’s regarding number of sashes being left open </w:t>
            </w:r>
            <w:r w:rsidR="00D8588E">
              <w:t>unnecessarily</w:t>
            </w:r>
            <w:r>
              <w:t>.</w:t>
            </w:r>
          </w:p>
        </w:tc>
        <w:tc>
          <w:tcPr>
            <w:tcW w:w="1949" w:type="dxa"/>
          </w:tcPr>
          <w:p w:rsidR="00B17069" w:rsidRDefault="004D19EE" w:rsidP="00D50024">
            <w:pPr>
              <w:jc w:val="center"/>
            </w:pPr>
            <w:r>
              <w:t>REPW</w:t>
            </w:r>
          </w:p>
        </w:tc>
      </w:tr>
      <w:tr w:rsidR="004F69AE" w:rsidRPr="002668B8" w:rsidTr="003F1ECB">
        <w:trPr>
          <w:trHeight w:val="275"/>
        </w:trPr>
        <w:tc>
          <w:tcPr>
            <w:tcW w:w="970" w:type="dxa"/>
          </w:tcPr>
          <w:p w:rsidR="004F69AE" w:rsidRDefault="00D8588E" w:rsidP="004D19EE">
            <w:pPr>
              <w:jc w:val="center"/>
            </w:pPr>
            <w:r>
              <w:t>5.1</w:t>
            </w:r>
          </w:p>
        </w:tc>
        <w:tc>
          <w:tcPr>
            <w:tcW w:w="5901" w:type="dxa"/>
            <w:shd w:val="clear" w:color="auto" w:fill="auto"/>
          </w:tcPr>
          <w:p w:rsidR="004F69AE" w:rsidRDefault="00D8588E" w:rsidP="00E112E6">
            <w:r>
              <w:t>Arrange meeting of senior postdoctoral researchers to discuss and implement best practice in handling and disposing of pyrophoric substances.</w:t>
            </w:r>
            <w:r w:rsidR="004D19EE">
              <w:t>.</w:t>
            </w:r>
          </w:p>
        </w:tc>
        <w:tc>
          <w:tcPr>
            <w:tcW w:w="1949" w:type="dxa"/>
          </w:tcPr>
          <w:p w:rsidR="004F69AE" w:rsidRDefault="004F69AE" w:rsidP="00D50024">
            <w:pPr>
              <w:jc w:val="center"/>
            </w:pPr>
            <w:r>
              <w:t>SH</w:t>
            </w:r>
          </w:p>
        </w:tc>
      </w:tr>
      <w:tr w:rsidR="00B17069" w:rsidRPr="002668B8" w:rsidTr="003F1ECB">
        <w:trPr>
          <w:trHeight w:val="275"/>
        </w:trPr>
        <w:tc>
          <w:tcPr>
            <w:tcW w:w="970" w:type="dxa"/>
          </w:tcPr>
          <w:p w:rsidR="00B17069" w:rsidRDefault="00D8588E" w:rsidP="004D19EE">
            <w:pPr>
              <w:jc w:val="center"/>
            </w:pPr>
            <w:r>
              <w:t>5.1</w:t>
            </w:r>
          </w:p>
        </w:tc>
        <w:tc>
          <w:tcPr>
            <w:tcW w:w="5901" w:type="dxa"/>
            <w:shd w:val="clear" w:color="auto" w:fill="auto"/>
          </w:tcPr>
          <w:p w:rsidR="00B17069" w:rsidRDefault="00D8588E" w:rsidP="003F1ECB">
            <w:r>
              <w:t>Review pyrophoric material P&amp;M sheet.</w:t>
            </w:r>
          </w:p>
        </w:tc>
        <w:tc>
          <w:tcPr>
            <w:tcW w:w="1949" w:type="dxa"/>
          </w:tcPr>
          <w:p w:rsidR="00B17069" w:rsidRDefault="004D19EE" w:rsidP="00D8588E">
            <w:pPr>
              <w:jc w:val="center"/>
            </w:pPr>
            <w:r>
              <w:t>SH</w:t>
            </w:r>
          </w:p>
        </w:tc>
      </w:tr>
      <w:tr w:rsidR="004F69AE" w:rsidRPr="002668B8" w:rsidTr="003F1ECB">
        <w:trPr>
          <w:trHeight w:val="275"/>
        </w:trPr>
        <w:tc>
          <w:tcPr>
            <w:tcW w:w="970" w:type="dxa"/>
          </w:tcPr>
          <w:p w:rsidR="004F69AE" w:rsidRDefault="00D8588E" w:rsidP="004D19EE">
            <w:pPr>
              <w:jc w:val="center"/>
            </w:pPr>
            <w:r>
              <w:t>5.2</w:t>
            </w:r>
          </w:p>
        </w:tc>
        <w:tc>
          <w:tcPr>
            <w:tcW w:w="5901" w:type="dxa"/>
            <w:shd w:val="clear" w:color="auto" w:fill="auto"/>
          </w:tcPr>
          <w:p w:rsidR="004F69AE" w:rsidRDefault="00D8588E" w:rsidP="00B71DBC">
            <w:r>
              <w:t>Arrange meeting with Jon Ashley to discuss building temperature issues</w:t>
            </w:r>
            <w:r w:rsidR="004D19EE">
              <w:t>.</w:t>
            </w:r>
          </w:p>
        </w:tc>
        <w:tc>
          <w:tcPr>
            <w:tcW w:w="1949" w:type="dxa"/>
          </w:tcPr>
          <w:p w:rsidR="004F69AE" w:rsidRDefault="004D19EE" w:rsidP="00D50024">
            <w:pPr>
              <w:jc w:val="center"/>
            </w:pPr>
            <w:r>
              <w:t>SH</w:t>
            </w:r>
          </w:p>
        </w:tc>
      </w:tr>
      <w:tr w:rsidR="00D8588E" w:rsidRPr="002668B8" w:rsidTr="003F1ECB">
        <w:trPr>
          <w:trHeight w:val="275"/>
        </w:trPr>
        <w:tc>
          <w:tcPr>
            <w:tcW w:w="970" w:type="dxa"/>
          </w:tcPr>
          <w:p w:rsidR="00D8588E" w:rsidRDefault="00D8588E" w:rsidP="004D19EE">
            <w:pPr>
              <w:jc w:val="center"/>
            </w:pPr>
            <w:r>
              <w:t>5.3</w:t>
            </w:r>
          </w:p>
        </w:tc>
        <w:tc>
          <w:tcPr>
            <w:tcW w:w="5901" w:type="dxa"/>
            <w:shd w:val="clear" w:color="auto" w:fill="auto"/>
          </w:tcPr>
          <w:p w:rsidR="00D8588E" w:rsidRDefault="00D8588E" w:rsidP="00B71DBC">
            <w:r>
              <w:t>Remove and clean sink trap contaminated with mercury</w:t>
            </w:r>
          </w:p>
        </w:tc>
        <w:tc>
          <w:tcPr>
            <w:tcW w:w="1949" w:type="dxa"/>
          </w:tcPr>
          <w:p w:rsidR="00D8588E" w:rsidRDefault="00D8588E" w:rsidP="00D50024">
            <w:pPr>
              <w:jc w:val="center"/>
            </w:pPr>
            <w:r>
              <w:t>SH</w:t>
            </w:r>
          </w:p>
        </w:tc>
      </w:tr>
      <w:tr w:rsidR="00D8588E" w:rsidRPr="002668B8" w:rsidTr="003F1ECB">
        <w:trPr>
          <w:trHeight w:val="275"/>
        </w:trPr>
        <w:tc>
          <w:tcPr>
            <w:tcW w:w="970" w:type="dxa"/>
          </w:tcPr>
          <w:p w:rsidR="00D8588E" w:rsidRDefault="00D8588E" w:rsidP="004D19EE">
            <w:pPr>
              <w:jc w:val="center"/>
            </w:pPr>
            <w:r>
              <w:t>5.4</w:t>
            </w:r>
          </w:p>
        </w:tc>
        <w:tc>
          <w:tcPr>
            <w:tcW w:w="5901" w:type="dxa"/>
            <w:shd w:val="clear" w:color="auto" w:fill="auto"/>
          </w:tcPr>
          <w:p w:rsidR="00D8588E" w:rsidRDefault="00D8588E" w:rsidP="00B71DBC">
            <w:r>
              <w:t>Install flat screen TV in building foyer to display Health and Safety information.</w:t>
            </w:r>
          </w:p>
        </w:tc>
        <w:tc>
          <w:tcPr>
            <w:tcW w:w="1949" w:type="dxa"/>
          </w:tcPr>
          <w:p w:rsidR="00D8588E" w:rsidRDefault="00D8588E" w:rsidP="00D50024">
            <w:pPr>
              <w:jc w:val="center"/>
            </w:pPr>
            <w:r>
              <w:t>MC</w:t>
            </w:r>
          </w:p>
        </w:tc>
      </w:tr>
      <w:tr w:rsidR="00D8588E" w:rsidRPr="002668B8" w:rsidTr="003F1ECB">
        <w:trPr>
          <w:trHeight w:val="275"/>
        </w:trPr>
        <w:tc>
          <w:tcPr>
            <w:tcW w:w="970" w:type="dxa"/>
          </w:tcPr>
          <w:p w:rsidR="00D8588E" w:rsidRDefault="00D8588E" w:rsidP="004D19EE">
            <w:pPr>
              <w:jc w:val="center"/>
            </w:pPr>
            <w:r>
              <w:t>5.5</w:t>
            </w:r>
          </w:p>
        </w:tc>
        <w:tc>
          <w:tcPr>
            <w:tcW w:w="5901" w:type="dxa"/>
            <w:shd w:val="clear" w:color="auto" w:fill="auto"/>
          </w:tcPr>
          <w:p w:rsidR="00D8588E" w:rsidRDefault="00D8588E" w:rsidP="00D8588E">
            <w:r>
              <w:t>Contact John Ashton to establish whether undergraduates can have access via the front door to the computer cluster- but to nowhere else – up until 8.00 p.m.</w:t>
            </w:r>
          </w:p>
        </w:tc>
        <w:tc>
          <w:tcPr>
            <w:tcW w:w="1949" w:type="dxa"/>
          </w:tcPr>
          <w:p w:rsidR="00D8588E" w:rsidRDefault="00D8588E" w:rsidP="00D50024">
            <w:pPr>
              <w:jc w:val="center"/>
            </w:pPr>
            <w:r>
              <w:t>NH</w:t>
            </w:r>
          </w:p>
        </w:tc>
      </w:tr>
      <w:tr w:rsidR="00D8588E" w:rsidRPr="002668B8" w:rsidTr="003F1ECB">
        <w:trPr>
          <w:trHeight w:val="275"/>
        </w:trPr>
        <w:tc>
          <w:tcPr>
            <w:tcW w:w="970" w:type="dxa"/>
          </w:tcPr>
          <w:p w:rsidR="00D8588E" w:rsidRDefault="00D8588E" w:rsidP="004D19EE">
            <w:pPr>
              <w:jc w:val="center"/>
            </w:pPr>
            <w:r>
              <w:t>5.6</w:t>
            </w:r>
          </w:p>
        </w:tc>
        <w:tc>
          <w:tcPr>
            <w:tcW w:w="5901" w:type="dxa"/>
            <w:shd w:val="clear" w:color="auto" w:fill="auto"/>
          </w:tcPr>
          <w:p w:rsidR="00D8588E" w:rsidRDefault="00D8588E" w:rsidP="00D8588E">
            <w:r>
              <w:t>Obtain list of summer project students so that suitable safety inductions can be carried out.</w:t>
            </w:r>
          </w:p>
        </w:tc>
        <w:tc>
          <w:tcPr>
            <w:tcW w:w="1949" w:type="dxa"/>
          </w:tcPr>
          <w:p w:rsidR="00D8588E" w:rsidRDefault="00D8588E" w:rsidP="00D50024">
            <w:pPr>
              <w:jc w:val="center"/>
            </w:pPr>
            <w:r>
              <w:t>SH/REPW</w:t>
            </w:r>
          </w:p>
        </w:tc>
      </w:tr>
      <w:tr w:rsidR="00D8588E" w:rsidRPr="002668B8" w:rsidTr="003F1ECB">
        <w:trPr>
          <w:trHeight w:val="275"/>
        </w:trPr>
        <w:tc>
          <w:tcPr>
            <w:tcW w:w="970" w:type="dxa"/>
          </w:tcPr>
          <w:p w:rsidR="00D8588E" w:rsidRDefault="006E7000" w:rsidP="004D19EE">
            <w:pPr>
              <w:jc w:val="center"/>
            </w:pPr>
            <w:r>
              <w:t>10</w:t>
            </w:r>
          </w:p>
        </w:tc>
        <w:tc>
          <w:tcPr>
            <w:tcW w:w="5901" w:type="dxa"/>
            <w:shd w:val="clear" w:color="auto" w:fill="auto"/>
          </w:tcPr>
          <w:p w:rsidR="00D8588E" w:rsidRDefault="006E7000" w:rsidP="006E7000">
            <w:r>
              <w:t>Supply REPW with detailed costs of supplying safety spectacles.</w:t>
            </w:r>
          </w:p>
        </w:tc>
        <w:tc>
          <w:tcPr>
            <w:tcW w:w="1949" w:type="dxa"/>
          </w:tcPr>
          <w:p w:rsidR="00D8588E" w:rsidRDefault="006E7000" w:rsidP="00D50024">
            <w:pPr>
              <w:jc w:val="center"/>
            </w:pPr>
            <w:r>
              <w:t>NH</w:t>
            </w:r>
          </w:p>
        </w:tc>
      </w:tr>
      <w:tr w:rsidR="00D8588E" w:rsidRPr="002668B8" w:rsidTr="003F1ECB">
        <w:trPr>
          <w:trHeight w:val="275"/>
        </w:trPr>
        <w:tc>
          <w:tcPr>
            <w:tcW w:w="970" w:type="dxa"/>
          </w:tcPr>
          <w:p w:rsidR="00D8588E" w:rsidRDefault="006E7000" w:rsidP="004D19EE">
            <w:pPr>
              <w:jc w:val="center"/>
            </w:pPr>
            <w:r>
              <w:t>11</w:t>
            </w:r>
          </w:p>
        </w:tc>
        <w:tc>
          <w:tcPr>
            <w:tcW w:w="5901" w:type="dxa"/>
            <w:shd w:val="clear" w:color="auto" w:fill="auto"/>
          </w:tcPr>
          <w:p w:rsidR="00D8588E" w:rsidRDefault="006E7000" w:rsidP="00D8588E">
            <w:r>
              <w:t>Arrange building-wide survey of ceiling condition.</w:t>
            </w:r>
          </w:p>
        </w:tc>
        <w:tc>
          <w:tcPr>
            <w:tcW w:w="1949" w:type="dxa"/>
          </w:tcPr>
          <w:p w:rsidR="00D8588E" w:rsidRDefault="006E7000" w:rsidP="00D50024">
            <w:pPr>
              <w:jc w:val="center"/>
            </w:pPr>
            <w:r>
              <w:t>MC</w:t>
            </w:r>
          </w:p>
        </w:tc>
      </w:tr>
      <w:tr w:rsidR="00D8588E" w:rsidRPr="002668B8" w:rsidTr="003F1ECB">
        <w:trPr>
          <w:trHeight w:val="275"/>
        </w:trPr>
        <w:tc>
          <w:tcPr>
            <w:tcW w:w="970" w:type="dxa"/>
          </w:tcPr>
          <w:p w:rsidR="00D8588E" w:rsidRDefault="006E7000" w:rsidP="004D19EE">
            <w:pPr>
              <w:jc w:val="center"/>
            </w:pPr>
            <w:r>
              <w:t>11</w:t>
            </w:r>
          </w:p>
        </w:tc>
        <w:tc>
          <w:tcPr>
            <w:tcW w:w="5901" w:type="dxa"/>
            <w:shd w:val="clear" w:color="auto" w:fill="auto"/>
          </w:tcPr>
          <w:p w:rsidR="00D8588E" w:rsidRDefault="006E7000" w:rsidP="006E7000">
            <w:r>
              <w:t>If possible obtain key for to access plant rooms and risers in emergency situations.</w:t>
            </w:r>
          </w:p>
        </w:tc>
        <w:tc>
          <w:tcPr>
            <w:tcW w:w="1949" w:type="dxa"/>
          </w:tcPr>
          <w:p w:rsidR="00D8588E" w:rsidRDefault="006E7000" w:rsidP="00D50024">
            <w:pPr>
              <w:jc w:val="center"/>
            </w:pPr>
            <w:r>
              <w:t>SH</w:t>
            </w:r>
          </w:p>
        </w:tc>
      </w:tr>
      <w:tr w:rsidR="00D8588E" w:rsidRPr="002668B8" w:rsidTr="003F1ECB">
        <w:trPr>
          <w:trHeight w:val="275"/>
        </w:trPr>
        <w:tc>
          <w:tcPr>
            <w:tcW w:w="970" w:type="dxa"/>
          </w:tcPr>
          <w:p w:rsidR="00D8588E" w:rsidRDefault="006E7000" w:rsidP="006E7000">
            <w:pPr>
              <w:jc w:val="center"/>
            </w:pPr>
            <w:r>
              <w:t>12</w:t>
            </w:r>
          </w:p>
        </w:tc>
        <w:tc>
          <w:tcPr>
            <w:tcW w:w="5901" w:type="dxa"/>
            <w:shd w:val="clear" w:color="auto" w:fill="auto"/>
          </w:tcPr>
          <w:p w:rsidR="00D8588E" w:rsidRDefault="006E7000" w:rsidP="00D8588E">
            <w:r>
              <w:t>Arrange repairs to all defective fire doors.</w:t>
            </w:r>
          </w:p>
        </w:tc>
        <w:tc>
          <w:tcPr>
            <w:tcW w:w="1949" w:type="dxa"/>
          </w:tcPr>
          <w:p w:rsidR="00D8588E" w:rsidRDefault="006E7000" w:rsidP="00D50024">
            <w:pPr>
              <w:jc w:val="center"/>
            </w:pPr>
            <w:r>
              <w:t>MC</w:t>
            </w:r>
          </w:p>
        </w:tc>
      </w:tr>
    </w:tbl>
    <w:p w:rsidR="00736F00" w:rsidRDefault="00736F00" w:rsidP="005822B9">
      <w:pPr>
        <w:ind w:left="360"/>
      </w:pPr>
    </w:p>
    <w:sectPr w:rsidR="00736F00" w:rsidSect="00AF6301">
      <w:footerReference w:type="default" r:id="rId9"/>
      <w:pgSz w:w="11906" w:h="16838"/>
      <w:pgMar w:top="1440" w:right="1440" w:bottom="1440"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C42" w:rsidRDefault="00047C42" w:rsidP="009F454E">
      <w:pPr>
        <w:spacing w:after="0" w:line="240" w:lineRule="auto"/>
      </w:pPr>
      <w:r>
        <w:separator/>
      </w:r>
    </w:p>
  </w:endnote>
  <w:endnote w:type="continuationSeparator" w:id="0">
    <w:p w:rsidR="00047C42" w:rsidRDefault="00047C42" w:rsidP="009F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3328570"/>
      <w:docPartObj>
        <w:docPartGallery w:val="Page Numbers (Bottom of Page)"/>
        <w:docPartUnique/>
      </w:docPartObj>
    </w:sdtPr>
    <w:sdtEndPr/>
    <w:sdtContent>
      <w:sdt>
        <w:sdtPr>
          <w:id w:val="-1232070142"/>
          <w:docPartObj>
            <w:docPartGallery w:val="Page Numbers (Top of Page)"/>
            <w:docPartUnique/>
          </w:docPartObj>
        </w:sdtPr>
        <w:sdtEndPr/>
        <w:sdtContent>
          <w:p w:rsidR="00047C42" w:rsidRDefault="00047C4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91E55">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91E55">
              <w:rPr>
                <w:b/>
                <w:bCs/>
                <w:noProof/>
              </w:rPr>
              <w:t>6</w:t>
            </w:r>
            <w:r>
              <w:rPr>
                <w:b/>
                <w:bCs/>
                <w:sz w:val="24"/>
                <w:szCs w:val="24"/>
              </w:rPr>
              <w:fldChar w:fldCharType="end"/>
            </w:r>
          </w:p>
        </w:sdtContent>
      </w:sdt>
    </w:sdtContent>
  </w:sdt>
  <w:p w:rsidR="00047C42" w:rsidRDefault="00047C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C42" w:rsidRDefault="00047C42" w:rsidP="009F454E">
      <w:pPr>
        <w:spacing w:after="0" w:line="240" w:lineRule="auto"/>
      </w:pPr>
      <w:r>
        <w:separator/>
      </w:r>
    </w:p>
  </w:footnote>
  <w:footnote w:type="continuationSeparator" w:id="0">
    <w:p w:rsidR="00047C42" w:rsidRDefault="00047C42" w:rsidP="009F45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0F86"/>
    <w:multiLevelType w:val="hybridMultilevel"/>
    <w:tmpl w:val="7FAA1E8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nsid w:val="04A726B1"/>
    <w:multiLevelType w:val="hybridMultilevel"/>
    <w:tmpl w:val="2B98D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914554"/>
    <w:multiLevelType w:val="hybridMultilevel"/>
    <w:tmpl w:val="9148EC8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0DC72CC2"/>
    <w:multiLevelType w:val="hybridMultilevel"/>
    <w:tmpl w:val="82487A5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109565D2"/>
    <w:multiLevelType w:val="hybridMultilevel"/>
    <w:tmpl w:val="CDE2EDE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nsid w:val="14813CD4"/>
    <w:multiLevelType w:val="hybridMultilevel"/>
    <w:tmpl w:val="8BCA58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49F5740"/>
    <w:multiLevelType w:val="hybridMultilevel"/>
    <w:tmpl w:val="A5A2D6E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nsid w:val="15A20D51"/>
    <w:multiLevelType w:val="hybridMultilevel"/>
    <w:tmpl w:val="F70E5AE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nsid w:val="20E409B0"/>
    <w:multiLevelType w:val="hybridMultilevel"/>
    <w:tmpl w:val="CDDA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A26A67"/>
    <w:multiLevelType w:val="hybridMultilevel"/>
    <w:tmpl w:val="9AE4A4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3E12803"/>
    <w:multiLevelType w:val="multilevel"/>
    <w:tmpl w:val="E2D833F8"/>
    <w:lvl w:ilvl="0">
      <w:start w:val="6"/>
      <w:numFmt w:val="decimal"/>
      <w:lvlText w:val="%1."/>
      <w:lvlJc w:val="left"/>
      <w:pPr>
        <w:ind w:left="644" w:hanging="360"/>
      </w:pPr>
      <w:rPr>
        <w:rFonts w:hint="default"/>
        <w:b/>
      </w:rPr>
    </w:lvl>
    <w:lvl w:ilvl="1">
      <w:start w:val="5"/>
      <w:numFmt w:val="decimal"/>
      <w:isLgl/>
      <w:lvlText w:val="%1.%2"/>
      <w:lvlJc w:val="left"/>
      <w:pPr>
        <w:ind w:left="1003"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1">
    <w:nsid w:val="268B5CC0"/>
    <w:multiLevelType w:val="hybridMultilevel"/>
    <w:tmpl w:val="9036E3EA"/>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2">
    <w:nsid w:val="2B33048A"/>
    <w:multiLevelType w:val="hybridMultilevel"/>
    <w:tmpl w:val="8D48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1541103"/>
    <w:multiLevelType w:val="hybridMultilevel"/>
    <w:tmpl w:val="C1BA6D6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4">
    <w:nsid w:val="3E9C3296"/>
    <w:multiLevelType w:val="hybridMultilevel"/>
    <w:tmpl w:val="BCCA0A90"/>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5">
    <w:nsid w:val="415B1413"/>
    <w:multiLevelType w:val="hybridMultilevel"/>
    <w:tmpl w:val="8DCEADDE"/>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6">
    <w:nsid w:val="421552D7"/>
    <w:multiLevelType w:val="hybridMultilevel"/>
    <w:tmpl w:val="8F0C3C7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7">
    <w:nsid w:val="48DF57DD"/>
    <w:multiLevelType w:val="multilevel"/>
    <w:tmpl w:val="E2D833F8"/>
    <w:lvl w:ilvl="0">
      <w:start w:val="6"/>
      <w:numFmt w:val="decimal"/>
      <w:lvlText w:val="%1."/>
      <w:lvlJc w:val="left"/>
      <w:pPr>
        <w:ind w:left="644" w:hanging="360"/>
      </w:pPr>
      <w:rPr>
        <w:rFonts w:hint="default"/>
        <w:b/>
      </w:rPr>
    </w:lvl>
    <w:lvl w:ilvl="1">
      <w:start w:val="5"/>
      <w:numFmt w:val="decimal"/>
      <w:isLgl/>
      <w:lvlText w:val="%1.%2"/>
      <w:lvlJc w:val="left"/>
      <w:pPr>
        <w:ind w:left="1003"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8">
    <w:nsid w:val="4CEF2EA4"/>
    <w:multiLevelType w:val="hybridMultilevel"/>
    <w:tmpl w:val="29A2A5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nsid w:val="4CF526AD"/>
    <w:multiLevelType w:val="hybridMultilevel"/>
    <w:tmpl w:val="4E08DAFA"/>
    <w:lvl w:ilvl="0" w:tplc="1B7829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63847FF5"/>
    <w:multiLevelType w:val="multilevel"/>
    <w:tmpl w:val="8000FF68"/>
    <w:lvl w:ilvl="0">
      <w:start w:val="1"/>
      <w:numFmt w:val="decimal"/>
      <w:lvlText w:val="%1."/>
      <w:lvlJc w:val="left"/>
      <w:pPr>
        <w:ind w:left="502" w:hanging="360"/>
      </w:pPr>
      <w:rPr>
        <w:rFonts w:hint="default"/>
      </w:rPr>
    </w:lvl>
    <w:lvl w:ilvl="1">
      <w:start w:val="5"/>
      <w:numFmt w:val="decimal"/>
      <w:isLgl/>
      <w:lvlText w:val="%1.%2"/>
      <w:lvlJc w:val="left"/>
      <w:pPr>
        <w:ind w:left="1003"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1">
    <w:nsid w:val="67DA54BA"/>
    <w:multiLevelType w:val="hybridMultilevel"/>
    <w:tmpl w:val="56E638CA"/>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nsid w:val="6FCD6D8D"/>
    <w:multiLevelType w:val="hybridMultilevel"/>
    <w:tmpl w:val="249015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22"/>
  </w:num>
  <w:num w:numId="4">
    <w:abstractNumId w:val="2"/>
  </w:num>
  <w:num w:numId="5">
    <w:abstractNumId w:val="3"/>
  </w:num>
  <w:num w:numId="6">
    <w:abstractNumId w:val="4"/>
  </w:num>
  <w:num w:numId="7">
    <w:abstractNumId w:val="13"/>
  </w:num>
  <w:num w:numId="8">
    <w:abstractNumId w:val="11"/>
  </w:num>
  <w:num w:numId="9">
    <w:abstractNumId w:val="17"/>
  </w:num>
  <w:num w:numId="10">
    <w:abstractNumId w:val="8"/>
  </w:num>
  <w:num w:numId="11">
    <w:abstractNumId w:val="15"/>
  </w:num>
  <w:num w:numId="12">
    <w:abstractNumId w:val="14"/>
  </w:num>
  <w:num w:numId="13">
    <w:abstractNumId w:val="6"/>
  </w:num>
  <w:num w:numId="14">
    <w:abstractNumId w:val="12"/>
  </w:num>
  <w:num w:numId="15">
    <w:abstractNumId w:val="1"/>
  </w:num>
  <w:num w:numId="16">
    <w:abstractNumId w:val="7"/>
  </w:num>
  <w:num w:numId="17">
    <w:abstractNumId w:val="18"/>
  </w:num>
  <w:num w:numId="18">
    <w:abstractNumId w:val="16"/>
  </w:num>
  <w:num w:numId="19">
    <w:abstractNumId w:val="5"/>
  </w:num>
  <w:num w:numId="20">
    <w:abstractNumId w:val="9"/>
  </w:num>
  <w:num w:numId="21">
    <w:abstractNumId w:val="21"/>
  </w:num>
  <w:num w:numId="22">
    <w:abstractNumId w:val="1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C7A"/>
    <w:rsid w:val="00000277"/>
    <w:rsid w:val="00023377"/>
    <w:rsid w:val="00030923"/>
    <w:rsid w:val="000440A5"/>
    <w:rsid w:val="00047C42"/>
    <w:rsid w:val="00050D5F"/>
    <w:rsid w:val="000522EC"/>
    <w:rsid w:val="0007163D"/>
    <w:rsid w:val="00071CBE"/>
    <w:rsid w:val="00071E47"/>
    <w:rsid w:val="000A7CE0"/>
    <w:rsid w:val="000B25C3"/>
    <w:rsid w:val="000C4CD9"/>
    <w:rsid w:val="000C4F7E"/>
    <w:rsid w:val="000C7757"/>
    <w:rsid w:val="000D1524"/>
    <w:rsid w:val="000D32D2"/>
    <w:rsid w:val="000D33CF"/>
    <w:rsid w:val="000F0CD8"/>
    <w:rsid w:val="000F3F82"/>
    <w:rsid w:val="0010470F"/>
    <w:rsid w:val="001135CE"/>
    <w:rsid w:val="00120003"/>
    <w:rsid w:val="00124F7B"/>
    <w:rsid w:val="001377A6"/>
    <w:rsid w:val="00142B7F"/>
    <w:rsid w:val="00150D4D"/>
    <w:rsid w:val="0015683E"/>
    <w:rsid w:val="00165F6D"/>
    <w:rsid w:val="001833E6"/>
    <w:rsid w:val="00183B19"/>
    <w:rsid w:val="00185C26"/>
    <w:rsid w:val="001A1EB4"/>
    <w:rsid w:val="001A55B1"/>
    <w:rsid w:val="001A683B"/>
    <w:rsid w:val="001B64CF"/>
    <w:rsid w:val="001C1C71"/>
    <w:rsid w:val="001D1EE5"/>
    <w:rsid w:val="001D6D88"/>
    <w:rsid w:val="001D77DE"/>
    <w:rsid w:val="002048B9"/>
    <w:rsid w:val="00211345"/>
    <w:rsid w:val="00217963"/>
    <w:rsid w:val="002239BA"/>
    <w:rsid w:val="00236D55"/>
    <w:rsid w:val="00261385"/>
    <w:rsid w:val="002668B8"/>
    <w:rsid w:val="00266FE2"/>
    <w:rsid w:val="0026707D"/>
    <w:rsid w:val="00276FDE"/>
    <w:rsid w:val="0028177C"/>
    <w:rsid w:val="00291F3B"/>
    <w:rsid w:val="002943E2"/>
    <w:rsid w:val="002B1BB0"/>
    <w:rsid w:val="002C70A4"/>
    <w:rsid w:val="002D027F"/>
    <w:rsid w:val="002D5CA7"/>
    <w:rsid w:val="002E5121"/>
    <w:rsid w:val="002E7C20"/>
    <w:rsid w:val="002F06DB"/>
    <w:rsid w:val="002F36A5"/>
    <w:rsid w:val="002F64C3"/>
    <w:rsid w:val="003055E5"/>
    <w:rsid w:val="00336618"/>
    <w:rsid w:val="0034143E"/>
    <w:rsid w:val="00341A61"/>
    <w:rsid w:val="00377340"/>
    <w:rsid w:val="003A1934"/>
    <w:rsid w:val="003A7066"/>
    <w:rsid w:val="003B08DC"/>
    <w:rsid w:val="003C4BFF"/>
    <w:rsid w:val="003D29C1"/>
    <w:rsid w:val="003D7B4A"/>
    <w:rsid w:val="003E4F20"/>
    <w:rsid w:val="003F0537"/>
    <w:rsid w:val="003F1ECB"/>
    <w:rsid w:val="00405452"/>
    <w:rsid w:val="00405E71"/>
    <w:rsid w:val="00427703"/>
    <w:rsid w:val="0043280A"/>
    <w:rsid w:val="00434FAE"/>
    <w:rsid w:val="004464AA"/>
    <w:rsid w:val="00451AD0"/>
    <w:rsid w:val="00456AB5"/>
    <w:rsid w:val="00467122"/>
    <w:rsid w:val="004836DF"/>
    <w:rsid w:val="00497EFB"/>
    <w:rsid w:val="004D19EE"/>
    <w:rsid w:val="004D266A"/>
    <w:rsid w:val="004E2A02"/>
    <w:rsid w:val="004E6F08"/>
    <w:rsid w:val="004F69AE"/>
    <w:rsid w:val="005022F5"/>
    <w:rsid w:val="00515D91"/>
    <w:rsid w:val="00515FA8"/>
    <w:rsid w:val="0052209F"/>
    <w:rsid w:val="0052789B"/>
    <w:rsid w:val="00532DC5"/>
    <w:rsid w:val="00551555"/>
    <w:rsid w:val="00557835"/>
    <w:rsid w:val="00561571"/>
    <w:rsid w:val="005629EF"/>
    <w:rsid w:val="005641FE"/>
    <w:rsid w:val="00573AE8"/>
    <w:rsid w:val="00580043"/>
    <w:rsid w:val="005822B9"/>
    <w:rsid w:val="00582F40"/>
    <w:rsid w:val="00585868"/>
    <w:rsid w:val="005C3F23"/>
    <w:rsid w:val="005D1159"/>
    <w:rsid w:val="005E0CEB"/>
    <w:rsid w:val="005E3065"/>
    <w:rsid w:val="005F2E7C"/>
    <w:rsid w:val="005F591C"/>
    <w:rsid w:val="005F7DF6"/>
    <w:rsid w:val="00600DAE"/>
    <w:rsid w:val="006141D7"/>
    <w:rsid w:val="00627FE7"/>
    <w:rsid w:val="006347C7"/>
    <w:rsid w:val="00643B30"/>
    <w:rsid w:val="0065078F"/>
    <w:rsid w:val="006537DD"/>
    <w:rsid w:val="00664695"/>
    <w:rsid w:val="00674EF6"/>
    <w:rsid w:val="006926CB"/>
    <w:rsid w:val="00695F04"/>
    <w:rsid w:val="006A2FBF"/>
    <w:rsid w:val="006A3421"/>
    <w:rsid w:val="006A4499"/>
    <w:rsid w:val="006B7F0A"/>
    <w:rsid w:val="006C02B4"/>
    <w:rsid w:val="006C2C00"/>
    <w:rsid w:val="006E4611"/>
    <w:rsid w:val="006E7000"/>
    <w:rsid w:val="006F60C7"/>
    <w:rsid w:val="006F6D46"/>
    <w:rsid w:val="007062D3"/>
    <w:rsid w:val="00710E71"/>
    <w:rsid w:val="00714315"/>
    <w:rsid w:val="00736F00"/>
    <w:rsid w:val="00741337"/>
    <w:rsid w:val="00747EEC"/>
    <w:rsid w:val="00750F13"/>
    <w:rsid w:val="00756ACC"/>
    <w:rsid w:val="007600E1"/>
    <w:rsid w:val="007808DD"/>
    <w:rsid w:val="00782A8C"/>
    <w:rsid w:val="007839B4"/>
    <w:rsid w:val="007861E5"/>
    <w:rsid w:val="0079107A"/>
    <w:rsid w:val="007967C5"/>
    <w:rsid w:val="007A52EC"/>
    <w:rsid w:val="007B7833"/>
    <w:rsid w:val="007C791C"/>
    <w:rsid w:val="007E131E"/>
    <w:rsid w:val="007E7D97"/>
    <w:rsid w:val="007F61BD"/>
    <w:rsid w:val="008014A7"/>
    <w:rsid w:val="00802F8B"/>
    <w:rsid w:val="0080494A"/>
    <w:rsid w:val="00806E68"/>
    <w:rsid w:val="00826AD5"/>
    <w:rsid w:val="00836C41"/>
    <w:rsid w:val="00852385"/>
    <w:rsid w:val="00855608"/>
    <w:rsid w:val="008615B9"/>
    <w:rsid w:val="00864BC1"/>
    <w:rsid w:val="00874762"/>
    <w:rsid w:val="0089202A"/>
    <w:rsid w:val="008C0866"/>
    <w:rsid w:val="008C0E29"/>
    <w:rsid w:val="008D2BA1"/>
    <w:rsid w:val="008D484D"/>
    <w:rsid w:val="008E3536"/>
    <w:rsid w:val="008E72AA"/>
    <w:rsid w:val="009031E6"/>
    <w:rsid w:val="009109E0"/>
    <w:rsid w:val="009115BF"/>
    <w:rsid w:val="00915673"/>
    <w:rsid w:val="00923D73"/>
    <w:rsid w:val="00934229"/>
    <w:rsid w:val="00950A06"/>
    <w:rsid w:val="00991E55"/>
    <w:rsid w:val="00997DB6"/>
    <w:rsid w:val="009B37E1"/>
    <w:rsid w:val="009B4CE6"/>
    <w:rsid w:val="009C1871"/>
    <w:rsid w:val="009C1C11"/>
    <w:rsid w:val="009D0512"/>
    <w:rsid w:val="009D5CE8"/>
    <w:rsid w:val="009E3AEC"/>
    <w:rsid w:val="009E450E"/>
    <w:rsid w:val="009F454E"/>
    <w:rsid w:val="00A17087"/>
    <w:rsid w:val="00A335FD"/>
    <w:rsid w:val="00A5414C"/>
    <w:rsid w:val="00A57F5E"/>
    <w:rsid w:val="00A66D2A"/>
    <w:rsid w:val="00A67537"/>
    <w:rsid w:val="00A81E05"/>
    <w:rsid w:val="00A82816"/>
    <w:rsid w:val="00A83831"/>
    <w:rsid w:val="00A84333"/>
    <w:rsid w:val="00A93ED3"/>
    <w:rsid w:val="00AA5DDB"/>
    <w:rsid w:val="00AB0832"/>
    <w:rsid w:val="00AB203D"/>
    <w:rsid w:val="00AD1BC5"/>
    <w:rsid w:val="00AD56B0"/>
    <w:rsid w:val="00AF2D65"/>
    <w:rsid w:val="00AF6301"/>
    <w:rsid w:val="00AF7044"/>
    <w:rsid w:val="00B07296"/>
    <w:rsid w:val="00B13122"/>
    <w:rsid w:val="00B13F88"/>
    <w:rsid w:val="00B17069"/>
    <w:rsid w:val="00B2689F"/>
    <w:rsid w:val="00B32172"/>
    <w:rsid w:val="00B52B01"/>
    <w:rsid w:val="00B5301F"/>
    <w:rsid w:val="00B71050"/>
    <w:rsid w:val="00B71DBC"/>
    <w:rsid w:val="00B762EF"/>
    <w:rsid w:val="00B81693"/>
    <w:rsid w:val="00B9584A"/>
    <w:rsid w:val="00BA18BB"/>
    <w:rsid w:val="00BC0C13"/>
    <w:rsid w:val="00BD045B"/>
    <w:rsid w:val="00BD409A"/>
    <w:rsid w:val="00BF43EB"/>
    <w:rsid w:val="00BF4608"/>
    <w:rsid w:val="00BF6686"/>
    <w:rsid w:val="00BF7606"/>
    <w:rsid w:val="00C02CD7"/>
    <w:rsid w:val="00C149E0"/>
    <w:rsid w:val="00C214D0"/>
    <w:rsid w:val="00C33D51"/>
    <w:rsid w:val="00C45E9A"/>
    <w:rsid w:val="00C47144"/>
    <w:rsid w:val="00C550BC"/>
    <w:rsid w:val="00C6481E"/>
    <w:rsid w:val="00C917C7"/>
    <w:rsid w:val="00CA3C57"/>
    <w:rsid w:val="00CA6BA3"/>
    <w:rsid w:val="00CB3A25"/>
    <w:rsid w:val="00CC108F"/>
    <w:rsid w:val="00CD200C"/>
    <w:rsid w:val="00CD29FF"/>
    <w:rsid w:val="00CD72F0"/>
    <w:rsid w:val="00CD7653"/>
    <w:rsid w:val="00CF1356"/>
    <w:rsid w:val="00CF1CA1"/>
    <w:rsid w:val="00CF686D"/>
    <w:rsid w:val="00D02C7A"/>
    <w:rsid w:val="00D038EC"/>
    <w:rsid w:val="00D047AE"/>
    <w:rsid w:val="00D3563A"/>
    <w:rsid w:val="00D50024"/>
    <w:rsid w:val="00D57D1D"/>
    <w:rsid w:val="00D668CE"/>
    <w:rsid w:val="00D70B80"/>
    <w:rsid w:val="00D84054"/>
    <w:rsid w:val="00D847F3"/>
    <w:rsid w:val="00D8588E"/>
    <w:rsid w:val="00DA703D"/>
    <w:rsid w:val="00DC1F47"/>
    <w:rsid w:val="00DF4AB3"/>
    <w:rsid w:val="00E0273F"/>
    <w:rsid w:val="00E03E89"/>
    <w:rsid w:val="00E112E6"/>
    <w:rsid w:val="00E13FC1"/>
    <w:rsid w:val="00E15ABE"/>
    <w:rsid w:val="00E35CCA"/>
    <w:rsid w:val="00E4466F"/>
    <w:rsid w:val="00E75461"/>
    <w:rsid w:val="00E75848"/>
    <w:rsid w:val="00E82446"/>
    <w:rsid w:val="00E91B8A"/>
    <w:rsid w:val="00E92E34"/>
    <w:rsid w:val="00E9763A"/>
    <w:rsid w:val="00EA1615"/>
    <w:rsid w:val="00EA2B95"/>
    <w:rsid w:val="00EA6402"/>
    <w:rsid w:val="00EB3780"/>
    <w:rsid w:val="00EC797C"/>
    <w:rsid w:val="00EE1B63"/>
    <w:rsid w:val="00EE4AEA"/>
    <w:rsid w:val="00EF7F7A"/>
    <w:rsid w:val="00F21907"/>
    <w:rsid w:val="00F32166"/>
    <w:rsid w:val="00F41B09"/>
    <w:rsid w:val="00F50E6C"/>
    <w:rsid w:val="00F6529C"/>
    <w:rsid w:val="00F67262"/>
    <w:rsid w:val="00F76A6E"/>
    <w:rsid w:val="00FA57EF"/>
    <w:rsid w:val="00FA5CC4"/>
    <w:rsid w:val="00FA5ED3"/>
    <w:rsid w:val="00FB1515"/>
    <w:rsid w:val="00FD228D"/>
    <w:rsid w:val="00FE0FCF"/>
    <w:rsid w:val="00FE5563"/>
    <w:rsid w:val="00FE717F"/>
    <w:rsid w:val="00FF2816"/>
    <w:rsid w:val="00FF5259"/>
    <w:rsid w:val="00FF6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C7A"/>
    <w:pPr>
      <w:ind w:left="720"/>
      <w:contextualSpacing/>
    </w:pPr>
  </w:style>
  <w:style w:type="paragraph" w:styleId="EndnoteText">
    <w:name w:val="endnote text"/>
    <w:basedOn w:val="Normal"/>
    <w:link w:val="EndnoteTextChar"/>
    <w:uiPriority w:val="99"/>
    <w:semiHidden/>
    <w:unhideWhenUsed/>
    <w:rsid w:val="009F45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454E"/>
    <w:rPr>
      <w:sz w:val="20"/>
      <w:szCs w:val="20"/>
    </w:rPr>
  </w:style>
  <w:style w:type="character" w:styleId="EndnoteReference">
    <w:name w:val="endnote reference"/>
    <w:basedOn w:val="DefaultParagraphFont"/>
    <w:uiPriority w:val="99"/>
    <w:semiHidden/>
    <w:unhideWhenUsed/>
    <w:rsid w:val="009F454E"/>
    <w:rPr>
      <w:vertAlign w:val="superscript"/>
    </w:rPr>
  </w:style>
  <w:style w:type="table" w:styleId="TableGrid">
    <w:name w:val="Table Grid"/>
    <w:basedOn w:val="TableNormal"/>
    <w:uiPriority w:val="59"/>
    <w:rsid w:val="00A93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0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45B"/>
    <w:rPr>
      <w:rFonts w:ascii="Tahoma" w:hAnsi="Tahoma" w:cs="Tahoma"/>
      <w:sz w:val="16"/>
      <w:szCs w:val="16"/>
    </w:rPr>
  </w:style>
  <w:style w:type="paragraph" w:styleId="Header">
    <w:name w:val="header"/>
    <w:basedOn w:val="Normal"/>
    <w:link w:val="HeaderChar"/>
    <w:uiPriority w:val="99"/>
    <w:unhideWhenUsed/>
    <w:rsid w:val="003C4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BFF"/>
  </w:style>
  <w:style w:type="paragraph" w:styleId="Footer">
    <w:name w:val="footer"/>
    <w:basedOn w:val="Normal"/>
    <w:link w:val="FooterChar"/>
    <w:uiPriority w:val="99"/>
    <w:unhideWhenUsed/>
    <w:rsid w:val="003C4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BFF"/>
  </w:style>
  <w:style w:type="character" w:styleId="CommentReference">
    <w:name w:val="annotation reference"/>
    <w:basedOn w:val="DefaultParagraphFont"/>
    <w:uiPriority w:val="99"/>
    <w:semiHidden/>
    <w:unhideWhenUsed/>
    <w:rsid w:val="00600DAE"/>
    <w:rPr>
      <w:sz w:val="16"/>
      <w:szCs w:val="16"/>
    </w:rPr>
  </w:style>
  <w:style w:type="paragraph" w:styleId="CommentText">
    <w:name w:val="annotation text"/>
    <w:basedOn w:val="Normal"/>
    <w:link w:val="CommentTextChar"/>
    <w:uiPriority w:val="99"/>
    <w:semiHidden/>
    <w:unhideWhenUsed/>
    <w:rsid w:val="00600DAE"/>
    <w:pPr>
      <w:spacing w:line="240" w:lineRule="auto"/>
    </w:pPr>
    <w:rPr>
      <w:sz w:val="20"/>
      <w:szCs w:val="20"/>
    </w:rPr>
  </w:style>
  <w:style w:type="character" w:customStyle="1" w:styleId="CommentTextChar">
    <w:name w:val="Comment Text Char"/>
    <w:basedOn w:val="DefaultParagraphFont"/>
    <w:link w:val="CommentText"/>
    <w:uiPriority w:val="99"/>
    <w:semiHidden/>
    <w:rsid w:val="00600DAE"/>
    <w:rPr>
      <w:sz w:val="20"/>
      <w:szCs w:val="20"/>
    </w:rPr>
  </w:style>
  <w:style w:type="paragraph" w:styleId="CommentSubject">
    <w:name w:val="annotation subject"/>
    <w:basedOn w:val="CommentText"/>
    <w:next w:val="CommentText"/>
    <w:link w:val="CommentSubjectChar"/>
    <w:uiPriority w:val="99"/>
    <w:semiHidden/>
    <w:unhideWhenUsed/>
    <w:rsid w:val="00600DAE"/>
    <w:rPr>
      <w:b/>
      <w:bCs/>
    </w:rPr>
  </w:style>
  <w:style w:type="character" w:customStyle="1" w:styleId="CommentSubjectChar">
    <w:name w:val="Comment Subject Char"/>
    <w:basedOn w:val="CommentTextChar"/>
    <w:link w:val="CommentSubject"/>
    <w:uiPriority w:val="99"/>
    <w:semiHidden/>
    <w:rsid w:val="00600DAE"/>
    <w:rPr>
      <w:b/>
      <w:bCs/>
      <w:sz w:val="20"/>
      <w:szCs w:val="20"/>
    </w:rPr>
  </w:style>
  <w:style w:type="character" w:styleId="Hyperlink">
    <w:name w:val="Hyperlink"/>
    <w:basedOn w:val="DefaultParagraphFont"/>
    <w:uiPriority w:val="99"/>
    <w:unhideWhenUsed/>
    <w:rsid w:val="002B1BB0"/>
    <w:rPr>
      <w:color w:val="0000FF" w:themeColor="hyperlink"/>
      <w:u w:val="single"/>
    </w:rPr>
  </w:style>
  <w:style w:type="character" w:styleId="FollowedHyperlink">
    <w:name w:val="FollowedHyperlink"/>
    <w:basedOn w:val="DefaultParagraphFont"/>
    <w:uiPriority w:val="99"/>
    <w:semiHidden/>
    <w:unhideWhenUsed/>
    <w:rsid w:val="002B1BB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C7A"/>
    <w:pPr>
      <w:ind w:left="720"/>
      <w:contextualSpacing/>
    </w:pPr>
  </w:style>
  <w:style w:type="paragraph" w:styleId="EndnoteText">
    <w:name w:val="endnote text"/>
    <w:basedOn w:val="Normal"/>
    <w:link w:val="EndnoteTextChar"/>
    <w:uiPriority w:val="99"/>
    <w:semiHidden/>
    <w:unhideWhenUsed/>
    <w:rsid w:val="009F45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F454E"/>
    <w:rPr>
      <w:sz w:val="20"/>
      <w:szCs w:val="20"/>
    </w:rPr>
  </w:style>
  <w:style w:type="character" w:styleId="EndnoteReference">
    <w:name w:val="endnote reference"/>
    <w:basedOn w:val="DefaultParagraphFont"/>
    <w:uiPriority w:val="99"/>
    <w:semiHidden/>
    <w:unhideWhenUsed/>
    <w:rsid w:val="009F454E"/>
    <w:rPr>
      <w:vertAlign w:val="superscript"/>
    </w:rPr>
  </w:style>
  <w:style w:type="table" w:styleId="TableGrid">
    <w:name w:val="Table Grid"/>
    <w:basedOn w:val="TableNormal"/>
    <w:uiPriority w:val="59"/>
    <w:rsid w:val="00A93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0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45B"/>
    <w:rPr>
      <w:rFonts w:ascii="Tahoma" w:hAnsi="Tahoma" w:cs="Tahoma"/>
      <w:sz w:val="16"/>
      <w:szCs w:val="16"/>
    </w:rPr>
  </w:style>
  <w:style w:type="paragraph" w:styleId="Header">
    <w:name w:val="header"/>
    <w:basedOn w:val="Normal"/>
    <w:link w:val="HeaderChar"/>
    <w:uiPriority w:val="99"/>
    <w:unhideWhenUsed/>
    <w:rsid w:val="003C4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BFF"/>
  </w:style>
  <w:style w:type="paragraph" w:styleId="Footer">
    <w:name w:val="footer"/>
    <w:basedOn w:val="Normal"/>
    <w:link w:val="FooterChar"/>
    <w:uiPriority w:val="99"/>
    <w:unhideWhenUsed/>
    <w:rsid w:val="003C4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BFF"/>
  </w:style>
  <w:style w:type="character" w:styleId="CommentReference">
    <w:name w:val="annotation reference"/>
    <w:basedOn w:val="DefaultParagraphFont"/>
    <w:uiPriority w:val="99"/>
    <w:semiHidden/>
    <w:unhideWhenUsed/>
    <w:rsid w:val="00600DAE"/>
    <w:rPr>
      <w:sz w:val="16"/>
      <w:szCs w:val="16"/>
    </w:rPr>
  </w:style>
  <w:style w:type="paragraph" w:styleId="CommentText">
    <w:name w:val="annotation text"/>
    <w:basedOn w:val="Normal"/>
    <w:link w:val="CommentTextChar"/>
    <w:uiPriority w:val="99"/>
    <w:semiHidden/>
    <w:unhideWhenUsed/>
    <w:rsid w:val="00600DAE"/>
    <w:pPr>
      <w:spacing w:line="240" w:lineRule="auto"/>
    </w:pPr>
    <w:rPr>
      <w:sz w:val="20"/>
      <w:szCs w:val="20"/>
    </w:rPr>
  </w:style>
  <w:style w:type="character" w:customStyle="1" w:styleId="CommentTextChar">
    <w:name w:val="Comment Text Char"/>
    <w:basedOn w:val="DefaultParagraphFont"/>
    <w:link w:val="CommentText"/>
    <w:uiPriority w:val="99"/>
    <w:semiHidden/>
    <w:rsid w:val="00600DAE"/>
    <w:rPr>
      <w:sz w:val="20"/>
      <w:szCs w:val="20"/>
    </w:rPr>
  </w:style>
  <w:style w:type="paragraph" w:styleId="CommentSubject">
    <w:name w:val="annotation subject"/>
    <w:basedOn w:val="CommentText"/>
    <w:next w:val="CommentText"/>
    <w:link w:val="CommentSubjectChar"/>
    <w:uiPriority w:val="99"/>
    <w:semiHidden/>
    <w:unhideWhenUsed/>
    <w:rsid w:val="00600DAE"/>
    <w:rPr>
      <w:b/>
      <w:bCs/>
    </w:rPr>
  </w:style>
  <w:style w:type="character" w:customStyle="1" w:styleId="CommentSubjectChar">
    <w:name w:val="Comment Subject Char"/>
    <w:basedOn w:val="CommentTextChar"/>
    <w:link w:val="CommentSubject"/>
    <w:uiPriority w:val="99"/>
    <w:semiHidden/>
    <w:rsid w:val="00600DAE"/>
    <w:rPr>
      <w:b/>
      <w:bCs/>
      <w:sz w:val="20"/>
      <w:szCs w:val="20"/>
    </w:rPr>
  </w:style>
  <w:style w:type="character" w:styleId="Hyperlink">
    <w:name w:val="Hyperlink"/>
    <w:basedOn w:val="DefaultParagraphFont"/>
    <w:uiPriority w:val="99"/>
    <w:unhideWhenUsed/>
    <w:rsid w:val="002B1BB0"/>
    <w:rPr>
      <w:color w:val="0000FF" w:themeColor="hyperlink"/>
      <w:u w:val="single"/>
    </w:rPr>
  </w:style>
  <w:style w:type="character" w:styleId="FollowedHyperlink">
    <w:name w:val="FollowedHyperlink"/>
    <w:basedOn w:val="DefaultParagraphFont"/>
    <w:uiPriority w:val="99"/>
    <w:semiHidden/>
    <w:unhideWhenUsed/>
    <w:rsid w:val="002B1B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843058">
      <w:bodyDiv w:val="1"/>
      <w:marLeft w:val="0"/>
      <w:marRight w:val="0"/>
      <w:marTop w:val="0"/>
      <w:marBottom w:val="0"/>
      <w:divBdr>
        <w:top w:val="none" w:sz="0" w:space="0" w:color="auto"/>
        <w:left w:val="none" w:sz="0" w:space="0" w:color="auto"/>
        <w:bottom w:val="none" w:sz="0" w:space="0" w:color="auto"/>
        <w:right w:val="none" w:sz="0" w:space="0" w:color="auto"/>
      </w:divBdr>
    </w:div>
    <w:div w:id="755325261">
      <w:bodyDiv w:val="1"/>
      <w:marLeft w:val="0"/>
      <w:marRight w:val="0"/>
      <w:marTop w:val="0"/>
      <w:marBottom w:val="0"/>
      <w:divBdr>
        <w:top w:val="none" w:sz="0" w:space="0" w:color="auto"/>
        <w:left w:val="none" w:sz="0" w:space="0" w:color="auto"/>
        <w:bottom w:val="none" w:sz="0" w:space="0" w:color="auto"/>
        <w:right w:val="none" w:sz="0" w:space="0" w:color="auto"/>
      </w:divBdr>
    </w:div>
    <w:div w:id="1349718956">
      <w:bodyDiv w:val="1"/>
      <w:marLeft w:val="0"/>
      <w:marRight w:val="0"/>
      <w:marTop w:val="0"/>
      <w:marBottom w:val="0"/>
      <w:divBdr>
        <w:top w:val="none" w:sz="0" w:space="0" w:color="auto"/>
        <w:left w:val="none" w:sz="0" w:space="0" w:color="auto"/>
        <w:bottom w:val="none" w:sz="0" w:space="0" w:color="auto"/>
        <w:right w:val="none" w:sz="0" w:space="0" w:color="auto"/>
      </w:divBdr>
    </w:div>
    <w:div w:id="1672758938">
      <w:bodyDiv w:val="1"/>
      <w:marLeft w:val="0"/>
      <w:marRight w:val="0"/>
      <w:marTop w:val="0"/>
      <w:marBottom w:val="0"/>
      <w:divBdr>
        <w:top w:val="none" w:sz="0" w:space="0" w:color="auto"/>
        <w:left w:val="none" w:sz="0" w:space="0" w:color="auto"/>
        <w:bottom w:val="none" w:sz="0" w:space="0" w:color="auto"/>
        <w:right w:val="none" w:sz="0" w:space="0" w:color="auto"/>
      </w:divBdr>
    </w:div>
    <w:div w:id="1896037650">
      <w:bodyDiv w:val="1"/>
      <w:marLeft w:val="0"/>
      <w:marRight w:val="0"/>
      <w:marTop w:val="0"/>
      <w:marBottom w:val="0"/>
      <w:divBdr>
        <w:top w:val="none" w:sz="0" w:space="0" w:color="auto"/>
        <w:left w:val="none" w:sz="0" w:space="0" w:color="auto"/>
        <w:bottom w:val="none" w:sz="0" w:space="0" w:color="auto"/>
        <w:right w:val="none" w:sz="0" w:space="0" w:color="auto"/>
      </w:divBdr>
    </w:div>
    <w:div w:id="2005160543">
      <w:bodyDiv w:val="1"/>
      <w:marLeft w:val="0"/>
      <w:marRight w:val="0"/>
      <w:marTop w:val="0"/>
      <w:marBottom w:val="0"/>
      <w:divBdr>
        <w:top w:val="none" w:sz="0" w:space="0" w:color="auto"/>
        <w:left w:val="none" w:sz="0" w:space="0" w:color="auto"/>
        <w:bottom w:val="none" w:sz="0" w:space="0" w:color="auto"/>
        <w:right w:val="none" w:sz="0" w:space="0" w:color="auto"/>
      </w:divBdr>
    </w:div>
    <w:div w:id="209855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49DBE-F0B2-427C-85EE-00EF7FEF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1632</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10918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Holden</dc:creator>
  <cp:lastModifiedBy>Simon Holden</cp:lastModifiedBy>
  <cp:revision>2</cp:revision>
  <cp:lastPrinted>2016-05-21T09:12:00Z</cp:lastPrinted>
  <dcterms:created xsi:type="dcterms:W3CDTF">2016-08-31T13:47:00Z</dcterms:created>
  <dcterms:modified xsi:type="dcterms:W3CDTF">2016-08-31T13:47:00Z</dcterms:modified>
</cp:coreProperties>
</file>